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6A0D3" w14:textId="77777777" w:rsidR="000C5C92" w:rsidRPr="00AE6442" w:rsidRDefault="006E0FB4">
      <w:pPr>
        <w:pStyle w:val="1"/>
        <w:spacing w:before="936" w:after="312"/>
        <w:rPr>
          <w:color w:val="000000" w:themeColor="text1"/>
        </w:rPr>
      </w:pPr>
      <w:r w:rsidRPr="00AE6442">
        <w:rPr>
          <w:color w:val="000000" w:themeColor="text1"/>
        </w:rPr>
        <w:fldChar w:fldCharType="begin"/>
      </w:r>
      <w:r w:rsidRPr="00AE6442">
        <w:rPr>
          <w:color w:val="000000" w:themeColor="text1"/>
        </w:rPr>
        <w:instrText>ADDIN CNKISM.UserStyle</w:instrText>
      </w:r>
      <w:r w:rsidRPr="00AE6442">
        <w:rPr>
          <w:color w:val="000000" w:themeColor="text1"/>
        </w:rPr>
        <w:fldChar w:fldCharType="end"/>
      </w:r>
      <w:bookmarkStart w:id="0" w:name="_Toc89691570"/>
      <w:bookmarkStart w:id="1" w:name="_Toc89457153"/>
      <w:r w:rsidRPr="00AE6442">
        <w:rPr>
          <w:rFonts w:hint="eastAsia"/>
          <w:color w:val="000000" w:themeColor="text1"/>
        </w:rPr>
        <w:t>西南财经大学计算机与人工智能学院推荐免试研究生工作实施细则</w:t>
      </w:r>
      <w:bookmarkEnd w:id="0"/>
      <w:bookmarkEnd w:id="1"/>
    </w:p>
    <w:p w14:paraId="36149DAA" w14:textId="77777777" w:rsidR="000C5C92" w:rsidRPr="00AE6442" w:rsidRDefault="006E0FB4">
      <w:pPr>
        <w:pStyle w:val="2"/>
        <w:spacing w:before="312" w:after="312"/>
        <w:rPr>
          <w:b w:val="0"/>
          <w:color w:val="000000" w:themeColor="text1"/>
        </w:rPr>
      </w:pPr>
      <w:r w:rsidRPr="00AE6442">
        <w:rPr>
          <w:rFonts w:hint="eastAsia"/>
          <w:color w:val="000000" w:themeColor="text1"/>
        </w:rPr>
        <w:t>第一章</w:t>
      </w:r>
      <w:r w:rsidRPr="00AE6442">
        <w:rPr>
          <w:color w:val="000000" w:themeColor="text1"/>
        </w:rPr>
        <w:t xml:space="preserve"> </w:t>
      </w:r>
      <w:r w:rsidRPr="00AE6442">
        <w:rPr>
          <w:rFonts w:hint="eastAsia"/>
          <w:color w:val="000000" w:themeColor="text1"/>
        </w:rPr>
        <w:t>总</w:t>
      </w:r>
      <w:r w:rsidRPr="00AE6442">
        <w:rPr>
          <w:color w:val="000000" w:themeColor="text1"/>
        </w:rPr>
        <w:t xml:space="preserve">  </w:t>
      </w:r>
      <w:r w:rsidRPr="00AE6442">
        <w:rPr>
          <w:rFonts w:hint="eastAsia"/>
          <w:color w:val="000000" w:themeColor="text1"/>
        </w:rPr>
        <w:t>则</w:t>
      </w:r>
    </w:p>
    <w:p w14:paraId="4FF14285" w14:textId="77777777" w:rsidR="000C5C92" w:rsidRPr="00AE6442" w:rsidRDefault="006E0FB4">
      <w:pPr>
        <w:spacing w:line="560" w:lineRule="exact"/>
        <w:ind w:firstLineChars="200" w:firstLine="562"/>
        <w:rPr>
          <w:rFonts w:ascii="Times New Roman" w:eastAsia="仿宋_GB2312" w:hAnsi="Times New Roman"/>
          <w:b/>
          <w:color w:val="000000" w:themeColor="text1"/>
          <w:sz w:val="28"/>
          <w:szCs w:val="28"/>
        </w:rPr>
      </w:pPr>
      <w:r w:rsidRPr="00AE6442">
        <w:rPr>
          <w:rFonts w:ascii="Times New Roman" w:eastAsia="仿宋_GB2312" w:hAnsi="Times New Roman" w:hint="eastAsia"/>
          <w:b/>
          <w:color w:val="000000" w:themeColor="text1"/>
          <w:sz w:val="28"/>
          <w:szCs w:val="28"/>
        </w:rPr>
        <w:t>第一条</w:t>
      </w:r>
      <w:r w:rsidRPr="00AE6442">
        <w:rPr>
          <w:rFonts w:ascii="Times New Roman" w:eastAsia="仿宋_GB2312" w:hAnsi="Times New Roman"/>
          <w:b/>
          <w:color w:val="000000" w:themeColor="text1"/>
          <w:sz w:val="28"/>
          <w:szCs w:val="28"/>
        </w:rPr>
        <w:t xml:space="preserve">  </w:t>
      </w:r>
      <w:r w:rsidRPr="00AE6442">
        <w:rPr>
          <w:rFonts w:ascii="Times New Roman" w:eastAsia="仿宋_GB2312" w:hAnsi="Times New Roman" w:hint="eastAsia"/>
          <w:b/>
          <w:color w:val="000000" w:themeColor="text1"/>
          <w:sz w:val="28"/>
          <w:szCs w:val="28"/>
        </w:rPr>
        <w:t>工作目标</w:t>
      </w:r>
    </w:p>
    <w:p w14:paraId="7591D842"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根据《西南财经大学推荐免试研究生管理办法》的规定，为加大计算机与人工智能学院拔尖创新人才选拔力度，本着“公平、公正、公开”的原则，结合学院实际，制订计算机与人工智能学院推荐免试研究生实施细则（以下简称“细则”）。</w:t>
      </w:r>
    </w:p>
    <w:p w14:paraId="7722440D" w14:textId="77777777" w:rsidR="000C5C92" w:rsidRPr="00AE6442" w:rsidRDefault="006E0FB4">
      <w:pPr>
        <w:spacing w:line="560" w:lineRule="exact"/>
        <w:ind w:firstLineChars="200" w:firstLine="562"/>
        <w:rPr>
          <w:rFonts w:ascii="Times New Roman" w:eastAsia="仿宋_GB2312" w:hAnsi="Times New Roman"/>
          <w:b/>
          <w:color w:val="000000" w:themeColor="text1"/>
          <w:sz w:val="28"/>
          <w:szCs w:val="28"/>
        </w:rPr>
      </w:pPr>
      <w:r w:rsidRPr="00AE6442">
        <w:rPr>
          <w:rFonts w:ascii="Times New Roman" w:eastAsia="仿宋_GB2312" w:hAnsi="Times New Roman" w:hint="eastAsia"/>
          <w:b/>
          <w:color w:val="000000" w:themeColor="text1"/>
          <w:sz w:val="28"/>
          <w:szCs w:val="28"/>
        </w:rPr>
        <w:t>第二条</w:t>
      </w:r>
      <w:r w:rsidRPr="00AE6442">
        <w:rPr>
          <w:rFonts w:ascii="Times New Roman" w:eastAsia="仿宋_GB2312" w:hAnsi="Times New Roman"/>
          <w:color w:val="000000" w:themeColor="text1"/>
          <w:sz w:val="28"/>
          <w:szCs w:val="28"/>
        </w:rPr>
        <w:t xml:space="preserve">  </w:t>
      </w:r>
      <w:r w:rsidRPr="00AE6442">
        <w:rPr>
          <w:rFonts w:ascii="Times New Roman" w:eastAsia="仿宋_GB2312" w:hAnsi="Times New Roman" w:hint="eastAsia"/>
          <w:b/>
          <w:color w:val="000000" w:themeColor="text1"/>
          <w:sz w:val="28"/>
          <w:szCs w:val="28"/>
        </w:rPr>
        <w:t>组织机构</w:t>
      </w:r>
    </w:p>
    <w:p w14:paraId="78998C19"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学院成立推荐优秀应届本科毕业生免试攻读硕士学位研究生（以下简称“推免生”）遴选工作小组（以下简称“学院工作小组”）。学院工作小组由学院领导、教授代表、所长、系主任和年级辅导员组成，院长担任工作小组组长。</w:t>
      </w:r>
    </w:p>
    <w:p w14:paraId="35A09225"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学院工作小组具体实施本学院推荐工作。</w:t>
      </w:r>
    </w:p>
    <w:p w14:paraId="6C13610B" w14:textId="77777777" w:rsidR="000C5C92" w:rsidRPr="00AE6442" w:rsidRDefault="006E0FB4">
      <w:pPr>
        <w:pStyle w:val="2"/>
        <w:spacing w:before="312" w:after="312"/>
        <w:rPr>
          <w:b w:val="0"/>
          <w:color w:val="000000" w:themeColor="text1"/>
        </w:rPr>
      </w:pPr>
      <w:r w:rsidRPr="00AE6442">
        <w:rPr>
          <w:rFonts w:hint="eastAsia"/>
          <w:color w:val="000000" w:themeColor="text1"/>
        </w:rPr>
        <w:t>第二章</w:t>
      </w:r>
      <w:r w:rsidRPr="00AE6442">
        <w:rPr>
          <w:color w:val="000000" w:themeColor="text1"/>
        </w:rPr>
        <w:t xml:space="preserve">  </w:t>
      </w:r>
      <w:r w:rsidRPr="00AE6442">
        <w:rPr>
          <w:rFonts w:hint="eastAsia"/>
          <w:color w:val="000000" w:themeColor="text1"/>
        </w:rPr>
        <w:t>推荐条件和程序</w:t>
      </w:r>
    </w:p>
    <w:p w14:paraId="3E7EC767" w14:textId="77777777" w:rsidR="000C5C92" w:rsidRPr="00AE6442" w:rsidRDefault="006E0FB4">
      <w:pPr>
        <w:shd w:val="clear" w:color="auto" w:fill="FFFFFF"/>
        <w:spacing w:line="560" w:lineRule="exact"/>
        <w:ind w:firstLineChars="200" w:firstLine="562"/>
        <w:outlineLvl w:val="3"/>
        <w:rPr>
          <w:rFonts w:ascii="Times New Roman" w:eastAsia="仿宋_GB2312" w:hAnsi="Times New Roman"/>
          <w:b/>
          <w:color w:val="000000" w:themeColor="text1"/>
          <w:sz w:val="28"/>
          <w:szCs w:val="28"/>
        </w:rPr>
      </w:pPr>
      <w:r w:rsidRPr="00AE6442">
        <w:rPr>
          <w:rFonts w:ascii="Times New Roman" w:eastAsia="仿宋_GB2312" w:hAnsi="Times New Roman" w:hint="eastAsia"/>
          <w:b/>
          <w:color w:val="000000" w:themeColor="text1"/>
          <w:sz w:val="28"/>
          <w:szCs w:val="28"/>
        </w:rPr>
        <w:t>第三条</w:t>
      </w:r>
      <w:r w:rsidRPr="00AE6442">
        <w:rPr>
          <w:rFonts w:ascii="Times New Roman" w:eastAsia="仿宋_GB2312" w:hAnsi="Times New Roman"/>
          <w:b/>
          <w:color w:val="000000" w:themeColor="text1"/>
          <w:sz w:val="28"/>
          <w:szCs w:val="28"/>
        </w:rPr>
        <w:t xml:space="preserve">  </w:t>
      </w:r>
      <w:r w:rsidRPr="00AE6442">
        <w:rPr>
          <w:rFonts w:ascii="Times New Roman" w:eastAsia="仿宋_GB2312" w:hAnsi="Times New Roman" w:hint="eastAsia"/>
          <w:b/>
          <w:color w:val="000000" w:themeColor="text1"/>
          <w:sz w:val="28"/>
          <w:szCs w:val="28"/>
        </w:rPr>
        <w:t>推免生基本条件</w:t>
      </w:r>
    </w:p>
    <w:p w14:paraId="20B47D2E"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（一）纳入国家普通本科招生计划录取的应届本科毕业生（不含专升本、第二学士学位、独立学院学生）。</w:t>
      </w:r>
    </w:p>
    <w:p w14:paraId="4733217B"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（二）勤奋学习，刻苦钻研，具体要求如下：</w:t>
      </w:r>
    </w:p>
    <w:p w14:paraId="0F984860"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color w:val="000000" w:themeColor="text1"/>
          <w:kern w:val="2"/>
          <w:sz w:val="28"/>
          <w:szCs w:val="28"/>
        </w:rPr>
        <w:t>1.</w:t>
      </w:r>
      <w:r w:rsidRPr="00AE6442">
        <w:rPr>
          <w:rFonts w:ascii="Times New Roman" w:eastAsia="仿宋_GB2312" w:hAnsi="Times New Roman"/>
          <w:color w:val="000000" w:themeColor="text1"/>
          <w:sz w:val="28"/>
        </w:rPr>
        <w:t xml:space="preserve"> </w:t>
      </w:r>
      <w:r w:rsidRPr="00AE6442">
        <w:rPr>
          <w:rFonts w:ascii="Times New Roman" w:eastAsia="仿宋_GB2312" w:hAnsi="Times New Roman" w:cs="Times New Roman" w:hint="eastAsia"/>
          <w:color w:val="000000" w:themeColor="text1"/>
          <w:kern w:val="2"/>
          <w:sz w:val="28"/>
          <w:szCs w:val="28"/>
        </w:rPr>
        <w:t>修读并获得本专业人才培养方案规定的前三学年全部必修学</w:t>
      </w:r>
      <w:r w:rsidRPr="00AE6442">
        <w:rPr>
          <w:rFonts w:ascii="Times New Roman" w:eastAsia="仿宋_GB2312" w:hAnsi="Times New Roman" w:cs="Times New Roman" w:hint="eastAsia"/>
          <w:color w:val="000000" w:themeColor="text1"/>
          <w:kern w:val="2"/>
          <w:sz w:val="28"/>
          <w:szCs w:val="28"/>
        </w:rPr>
        <w:lastRenderedPageBreak/>
        <w:t>分。如因学校或学院更改教学计划导致必修课程未开设，不影响学生报名资格。通识基础课，大学科基础课，专业必修课，实践环节课及专业方向课的学分</w:t>
      </w:r>
      <w:proofErr w:type="gramStart"/>
      <w:r w:rsidRPr="00AE6442">
        <w:rPr>
          <w:rFonts w:ascii="Times New Roman" w:eastAsia="仿宋_GB2312" w:hAnsi="Times New Roman" w:cs="Times New Roman" w:hint="eastAsia"/>
          <w:color w:val="000000" w:themeColor="text1"/>
          <w:kern w:val="2"/>
          <w:sz w:val="28"/>
          <w:szCs w:val="28"/>
        </w:rPr>
        <w:t>绩</w:t>
      </w:r>
      <w:proofErr w:type="gramEnd"/>
      <w:r w:rsidRPr="00AE6442">
        <w:rPr>
          <w:rFonts w:ascii="Times New Roman" w:eastAsia="仿宋_GB2312" w:hAnsi="Times New Roman" w:cs="Times New Roman" w:hint="eastAsia"/>
          <w:color w:val="000000" w:themeColor="text1"/>
          <w:kern w:val="2"/>
          <w:sz w:val="28"/>
          <w:szCs w:val="28"/>
        </w:rPr>
        <w:t>点在</w:t>
      </w:r>
      <w:r w:rsidRPr="00AE6442">
        <w:rPr>
          <w:rFonts w:ascii="Times New Roman" w:eastAsia="仿宋_GB2312" w:hAnsi="Times New Roman" w:cs="Times New Roman"/>
          <w:color w:val="000000" w:themeColor="text1"/>
          <w:kern w:val="2"/>
          <w:sz w:val="28"/>
          <w:szCs w:val="28"/>
        </w:rPr>
        <w:t>2.5</w:t>
      </w:r>
      <w:r w:rsidRPr="00AE6442">
        <w:rPr>
          <w:rFonts w:ascii="Times New Roman" w:eastAsia="仿宋_GB2312" w:hAnsi="Times New Roman" w:cs="Times New Roman" w:hint="eastAsia"/>
          <w:color w:val="000000" w:themeColor="text1"/>
          <w:kern w:val="2"/>
          <w:sz w:val="28"/>
          <w:szCs w:val="28"/>
        </w:rPr>
        <w:t>以上。前三学年学业加权平均成绩≥</w:t>
      </w:r>
      <w:r w:rsidRPr="00AE6442">
        <w:rPr>
          <w:rFonts w:ascii="Times New Roman" w:eastAsia="仿宋_GB2312" w:hAnsi="Times New Roman" w:cs="Times New Roman" w:hint="eastAsia"/>
          <w:color w:val="000000" w:themeColor="text1"/>
          <w:kern w:val="2"/>
          <w:sz w:val="28"/>
          <w:szCs w:val="28"/>
        </w:rPr>
        <w:t>80</w:t>
      </w:r>
      <w:r w:rsidRPr="00AE6442">
        <w:rPr>
          <w:rFonts w:ascii="Times New Roman" w:eastAsia="仿宋_GB2312" w:hAnsi="Times New Roman" w:cs="Times New Roman" w:hint="eastAsia"/>
          <w:color w:val="000000" w:themeColor="text1"/>
          <w:kern w:val="2"/>
          <w:sz w:val="28"/>
          <w:szCs w:val="28"/>
        </w:rPr>
        <w:t>分。</w:t>
      </w:r>
    </w:p>
    <w:p w14:paraId="601D326F"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color w:val="000000" w:themeColor="text1"/>
          <w:kern w:val="2"/>
          <w:sz w:val="28"/>
          <w:szCs w:val="28"/>
        </w:rPr>
        <w:t xml:space="preserve">    2.</w:t>
      </w:r>
      <w:r w:rsidRPr="00AE6442">
        <w:rPr>
          <w:rFonts w:ascii="Times New Roman" w:eastAsia="仿宋_GB2312" w:hAnsi="Times New Roman" w:cs="Times New Roman" w:hint="eastAsia"/>
          <w:color w:val="000000" w:themeColor="text1"/>
          <w:kern w:val="2"/>
          <w:sz w:val="28"/>
          <w:szCs w:val="28"/>
        </w:rPr>
        <w:t>英语满足以下成绩之一：大学英语（或其它语种）四级考试成绩在</w:t>
      </w:r>
      <w:r w:rsidRPr="00AE6442">
        <w:rPr>
          <w:rFonts w:ascii="Times New Roman" w:eastAsia="仿宋_GB2312" w:hAnsi="Times New Roman" w:cs="Times New Roman"/>
          <w:color w:val="000000" w:themeColor="text1"/>
          <w:kern w:val="2"/>
          <w:sz w:val="28"/>
          <w:szCs w:val="28"/>
        </w:rPr>
        <w:t>530</w:t>
      </w:r>
      <w:r w:rsidRPr="00AE6442">
        <w:rPr>
          <w:rFonts w:ascii="Times New Roman" w:eastAsia="仿宋_GB2312" w:hAnsi="Times New Roman" w:cs="Times New Roman" w:hint="eastAsia"/>
          <w:color w:val="000000" w:themeColor="text1"/>
          <w:kern w:val="2"/>
          <w:sz w:val="28"/>
          <w:szCs w:val="28"/>
        </w:rPr>
        <w:t>分及以上；大学英语（或其它语种）六级考试成绩在</w:t>
      </w:r>
      <w:r w:rsidRPr="00AE6442">
        <w:rPr>
          <w:rFonts w:ascii="Times New Roman" w:eastAsia="仿宋_GB2312" w:hAnsi="Times New Roman" w:cs="Times New Roman"/>
          <w:color w:val="000000" w:themeColor="text1"/>
          <w:kern w:val="2"/>
          <w:sz w:val="28"/>
          <w:szCs w:val="28"/>
        </w:rPr>
        <w:t>430</w:t>
      </w:r>
      <w:r w:rsidRPr="00AE6442">
        <w:rPr>
          <w:rFonts w:ascii="Times New Roman" w:eastAsia="仿宋_GB2312" w:hAnsi="Times New Roman" w:cs="Times New Roman" w:hint="eastAsia"/>
          <w:color w:val="000000" w:themeColor="text1"/>
          <w:kern w:val="2"/>
          <w:sz w:val="28"/>
          <w:szCs w:val="28"/>
        </w:rPr>
        <w:t>分及以上；雅思</w:t>
      </w:r>
      <w:r w:rsidRPr="00AE6442">
        <w:rPr>
          <w:rFonts w:ascii="Times New Roman" w:eastAsia="仿宋_GB2312" w:hAnsi="Times New Roman" w:cs="Times New Roman"/>
          <w:color w:val="000000" w:themeColor="text1"/>
          <w:kern w:val="2"/>
          <w:sz w:val="28"/>
          <w:szCs w:val="28"/>
        </w:rPr>
        <w:t>IELTS</w:t>
      </w:r>
      <w:r w:rsidRPr="00AE6442">
        <w:rPr>
          <w:rFonts w:ascii="Times New Roman" w:eastAsia="仿宋_GB2312" w:hAnsi="Times New Roman" w:cs="Times New Roman" w:hint="eastAsia"/>
          <w:color w:val="000000" w:themeColor="text1"/>
          <w:kern w:val="2"/>
          <w:sz w:val="28"/>
          <w:szCs w:val="28"/>
        </w:rPr>
        <w:t>成绩</w:t>
      </w:r>
      <w:r w:rsidRPr="00AE6442">
        <w:rPr>
          <w:rFonts w:ascii="Times New Roman" w:eastAsia="仿宋_GB2312" w:hAnsi="Times New Roman" w:cs="Times New Roman"/>
          <w:color w:val="000000" w:themeColor="text1"/>
          <w:kern w:val="2"/>
          <w:sz w:val="28"/>
          <w:szCs w:val="28"/>
        </w:rPr>
        <w:t>6.0</w:t>
      </w:r>
      <w:r w:rsidRPr="00AE6442">
        <w:rPr>
          <w:rFonts w:ascii="Times New Roman" w:eastAsia="仿宋_GB2312" w:hAnsi="Times New Roman" w:cs="Times New Roman" w:hint="eastAsia"/>
          <w:color w:val="000000" w:themeColor="text1"/>
          <w:kern w:val="2"/>
          <w:sz w:val="28"/>
          <w:szCs w:val="28"/>
        </w:rPr>
        <w:t>及以上；托福</w:t>
      </w:r>
      <w:r w:rsidRPr="00AE6442">
        <w:rPr>
          <w:rFonts w:ascii="Times New Roman" w:eastAsia="仿宋_GB2312" w:hAnsi="Times New Roman" w:cs="Times New Roman"/>
          <w:color w:val="000000" w:themeColor="text1"/>
          <w:kern w:val="2"/>
          <w:sz w:val="28"/>
          <w:szCs w:val="28"/>
        </w:rPr>
        <w:t>TOFEL</w:t>
      </w:r>
      <w:r w:rsidRPr="00AE6442">
        <w:rPr>
          <w:rFonts w:ascii="Times New Roman" w:eastAsia="仿宋_GB2312" w:hAnsi="Times New Roman" w:cs="Times New Roman" w:hint="eastAsia"/>
          <w:color w:val="000000" w:themeColor="text1"/>
          <w:kern w:val="2"/>
          <w:sz w:val="28"/>
          <w:szCs w:val="28"/>
        </w:rPr>
        <w:t>、</w:t>
      </w:r>
      <w:r w:rsidRPr="00AE6442">
        <w:rPr>
          <w:rFonts w:ascii="Times New Roman" w:eastAsia="仿宋_GB2312" w:hAnsi="Times New Roman" w:cs="Times New Roman"/>
          <w:color w:val="000000" w:themeColor="text1"/>
          <w:kern w:val="2"/>
          <w:sz w:val="28"/>
          <w:szCs w:val="28"/>
        </w:rPr>
        <w:t>GMAT</w:t>
      </w:r>
      <w:r w:rsidRPr="00AE6442">
        <w:rPr>
          <w:rFonts w:ascii="Times New Roman" w:eastAsia="仿宋_GB2312" w:hAnsi="Times New Roman" w:cs="Times New Roman" w:hint="eastAsia"/>
          <w:color w:val="000000" w:themeColor="text1"/>
          <w:kern w:val="2"/>
          <w:sz w:val="28"/>
          <w:szCs w:val="28"/>
        </w:rPr>
        <w:t>成绩达到满分的</w:t>
      </w:r>
      <w:r w:rsidRPr="00AE6442">
        <w:rPr>
          <w:rFonts w:ascii="Times New Roman" w:eastAsia="仿宋_GB2312" w:hAnsi="Times New Roman" w:cs="Times New Roman"/>
          <w:color w:val="000000" w:themeColor="text1"/>
          <w:kern w:val="2"/>
          <w:sz w:val="28"/>
          <w:szCs w:val="28"/>
        </w:rPr>
        <w:t>65</w:t>
      </w:r>
      <w:r w:rsidRPr="00AE6442">
        <w:rPr>
          <w:rFonts w:ascii="Times New Roman" w:eastAsia="仿宋_GB2312" w:hAnsi="Times New Roman" w:cs="Times New Roman" w:hint="eastAsia"/>
          <w:color w:val="000000" w:themeColor="text1"/>
          <w:kern w:val="2"/>
          <w:sz w:val="28"/>
          <w:szCs w:val="28"/>
        </w:rPr>
        <w:t>％及以上；</w:t>
      </w:r>
      <w:r w:rsidRPr="00AE6442">
        <w:rPr>
          <w:rFonts w:ascii="Times New Roman" w:eastAsia="仿宋_GB2312" w:hAnsi="Times New Roman" w:cs="Times New Roman"/>
          <w:color w:val="000000" w:themeColor="text1"/>
          <w:kern w:val="2"/>
          <w:sz w:val="28"/>
          <w:szCs w:val="28"/>
        </w:rPr>
        <w:t>GRE</w:t>
      </w:r>
      <w:r w:rsidRPr="00AE6442">
        <w:rPr>
          <w:rFonts w:ascii="Times New Roman" w:eastAsia="仿宋_GB2312" w:hAnsi="Times New Roman" w:cs="Times New Roman" w:hint="eastAsia"/>
          <w:color w:val="000000" w:themeColor="text1"/>
          <w:kern w:val="2"/>
          <w:sz w:val="28"/>
          <w:szCs w:val="28"/>
        </w:rPr>
        <w:t>成绩达到</w:t>
      </w:r>
      <w:r w:rsidRPr="00AE6442">
        <w:rPr>
          <w:rFonts w:ascii="Times New Roman" w:eastAsia="仿宋_GB2312" w:hAnsi="Times New Roman" w:cs="Times New Roman"/>
          <w:color w:val="000000" w:themeColor="text1"/>
          <w:kern w:val="2"/>
          <w:sz w:val="28"/>
          <w:szCs w:val="28"/>
        </w:rPr>
        <w:t>310</w:t>
      </w:r>
      <w:r w:rsidRPr="00AE6442">
        <w:rPr>
          <w:rFonts w:ascii="Times New Roman" w:eastAsia="仿宋_GB2312" w:hAnsi="Times New Roman" w:cs="Times New Roman" w:hint="eastAsia"/>
          <w:color w:val="000000" w:themeColor="text1"/>
          <w:kern w:val="2"/>
          <w:sz w:val="28"/>
          <w:szCs w:val="28"/>
        </w:rPr>
        <w:t>分及以上。（外语成绩截止日期：学院报名时间截止前能查询到成绩）</w:t>
      </w:r>
    </w:p>
    <w:p w14:paraId="5B24C8EE" w14:textId="77777777" w:rsidR="000C5C92" w:rsidRPr="00AE6442" w:rsidRDefault="006E0FB4">
      <w:pPr>
        <w:spacing w:line="560" w:lineRule="exact"/>
        <w:ind w:firstLineChars="200" w:firstLine="560"/>
        <w:rPr>
          <w:rFonts w:ascii="Times New Roman" w:eastAsia="仿宋_GB2312" w:hAnsi="Times New Roman" w:cs="Times New Roman"/>
          <w:color w:val="000000" w:themeColor="text1"/>
          <w:sz w:val="28"/>
          <w:szCs w:val="28"/>
        </w:rPr>
      </w:pPr>
      <w:r w:rsidRPr="00AE6442">
        <w:rPr>
          <w:rFonts w:ascii="Times New Roman" w:eastAsia="仿宋_GB2312" w:hAnsi="Times New Roman" w:cs="Times New Roman"/>
          <w:color w:val="000000" w:themeColor="text1"/>
          <w:sz w:val="28"/>
          <w:szCs w:val="28"/>
        </w:rPr>
        <w:t>3.</w:t>
      </w:r>
      <w:r w:rsidRPr="00AE6442">
        <w:rPr>
          <w:rFonts w:ascii="Times New Roman" w:eastAsia="仿宋_GB2312" w:hAnsi="Times New Roman" w:cs="Times New Roman" w:hint="eastAsia"/>
          <w:color w:val="000000" w:themeColor="text1"/>
          <w:sz w:val="28"/>
          <w:szCs w:val="28"/>
        </w:rPr>
        <w:t>诚实守信，学风端正，在校期间品学兼优，</w:t>
      </w:r>
      <w:proofErr w:type="gramStart"/>
      <w:r w:rsidRPr="00AE6442">
        <w:rPr>
          <w:rFonts w:ascii="Times New Roman" w:eastAsia="仿宋_GB2312" w:hAnsi="Times New Roman" w:cs="Times New Roman" w:hint="eastAsia"/>
          <w:color w:val="000000" w:themeColor="text1"/>
          <w:sz w:val="28"/>
          <w:szCs w:val="28"/>
        </w:rPr>
        <w:t>无考试</w:t>
      </w:r>
      <w:proofErr w:type="gramEnd"/>
      <w:r w:rsidRPr="00AE6442">
        <w:rPr>
          <w:rFonts w:ascii="Times New Roman" w:eastAsia="仿宋_GB2312" w:hAnsi="Times New Roman" w:cs="Times New Roman" w:hint="eastAsia"/>
          <w:color w:val="000000" w:themeColor="text1"/>
          <w:sz w:val="28"/>
          <w:szCs w:val="28"/>
        </w:rPr>
        <w:t>作弊和学术不端行为记录，</w:t>
      </w:r>
      <w:proofErr w:type="gramStart"/>
      <w:r w:rsidRPr="00AE6442">
        <w:rPr>
          <w:rFonts w:ascii="Times New Roman" w:eastAsia="仿宋_GB2312" w:hAnsi="Times New Roman" w:cs="Times New Roman" w:hint="eastAsia"/>
          <w:color w:val="000000" w:themeColor="text1"/>
          <w:sz w:val="28"/>
          <w:szCs w:val="28"/>
        </w:rPr>
        <w:t>无未解除</w:t>
      </w:r>
      <w:proofErr w:type="gramEnd"/>
      <w:r w:rsidRPr="00AE6442">
        <w:rPr>
          <w:rFonts w:ascii="Times New Roman" w:eastAsia="仿宋_GB2312" w:hAnsi="Times New Roman" w:cs="Times New Roman" w:hint="eastAsia"/>
          <w:color w:val="000000" w:themeColor="text1"/>
          <w:sz w:val="28"/>
          <w:szCs w:val="28"/>
        </w:rPr>
        <w:t>的纪律处分。</w:t>
      </w:r>
    </w:p>
    <w:p w14:paraId="2D3D2EED"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color w:val="000000" w:themeColor="text1"/>
          <w:kern w:val="2"/>
          <w:sz w:val="28"/>
          <w:szCs w:val="28"/>
        </w:rPr>
        <w:t>4.</w:t>
      </w:r>
      <w:r w:rsidRPr="00AE6442">
        <w:rPr>
          <w:rFonts w:ascii="Times New Roman" w:eastAsia="仿宋_GB2312" w:hAnsi="Times New Roman" w:cs="Times New Roman" w:hint="eastAsia"/>
          <w:color w:val="000000" w:themeColor="text1"/>
          <w:kern w:val="2"/>
          <w:sz w:val="28"/>
          <w:szCs w:val="28"/>
        </w:rPr>
        <w:t>学术研究兴趣浓厚，有较强的创新意识、创新能力和专业能力。</w:t>
      </w:r>
    </w:p>
    <w:p w14:paraId="1F3DF31F" w14:textId="77777777" w:rsidR="000C5C92" w:rsidRPr="00AE6442" w:rsidRDefault="006E0FB4">
      <w:pPr>
        <w:spacing w:line="560" w:lineRule="exact"/>
        <w:ind w:firstLineChars="200" w:firstLine="562"/>
        <w:rPr>
          <w:rFonts w:ascii="Times New Roman" w:eastAsia="仿宋_GB2312" w:hAnsi="Times New Roman"/>
          <w:b/>
          <w:color w:val="000000" w:themeColor="text1"/>
          <w:sz w:val="28"/>
          <w:szCs w:val="28"/>
        </w:rPr>
      </w:pPr>
      <w:r w:rsidRPr="00AE6442">
        <w:rPr>
          <w:rFonts w:ascii="Times New Roman" w:eastAsia="仿宋_GB2312" w:hAnsi="Times New Roman" w:hint="eastAsia"/>
          <w:b/>
          <w:color w:val="000000" w:themeColor="text1"/>
          <w:sz w:val="28"/>
          <w:szCs w:val="28"/>
        </w:rPr>
        <w:t>第四条</w:t>
      </w:r>
      <w:r w:rsidRPr="00AE6442">
        <w:rPr>
          <w:rFonts w:ascii="Times New Roman" w:eastAsia="仿宋_GB2312" w:hAnsi="Times New Roman"/>
          <w:b/>
          <w:color w:val="000000" w:themeColor="text1"/>
          <w:sz w:val="28"/>
          <w:szCs w:val="28"/>
        </w:rPr>
        <w:t xml:space="preserve">  </w:t>
      </w:r>
      <w:r w:rsidRPr="00AE6442">
        <w:rPr>
          <w:rFonts w:ascii="Times New Roman" w:eastAsia="仿宋_GB2312" w:hAnsi="Times New Roman" w:hint="eastAsia"/>
          <w:b/>
          <w:color w:val="000000" w:themeColor="text1"/>
          <w:sz w:val="28"/>
          <w:szCs w:val="28"/>
        </w:rPr>
        <w:t>推荐工作程序</w:t>
      </w:r>
    </w:p>
    <w:p w14:paraId="26A4A882"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（一）学校领导小组下达当年推免生工作计划。</w:t>
      </w:r>
    </w:p>
    <w:p w14:paraId="15E13834"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（二）学院工作小组根据学校推免生工作计划制定本学院工作计划，向学生进行宣传并接受报名。</w:t>
      </w:r>
    </w:p>
    <w:p w14:paraId="7C35E679"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（三）学生符合本细则第三条所规定的条件，可向学院提交申请，</w:t>
      </w:r>
      <w:proofErr w:type="gramStart"/>
      <w:r w:rsidRPr="00AE6442">
        <w:rPr>
          <w:rFonts w:ascii="Times New Roman" w:eastAsia="仿宋_GB2312" w:hAnsi="Times New Roman" w:cs="Times New Roman" w:hint="eastAsia"/>
          <w:color w:val="000000" w:themeColor="text1"/>
          <w:kern w:val="2"/>
          <w:sz w:val="28"/>
          <w:szCs w:val="28"/>
        </w:rPr>
        <w:t>推免相关</w:t>
      </w:r>
      <w:proofErr w:type="gramEnd"/>
      <w:r w:rsidRPr="00AE6442">
        <w:rPr>
          <w:rFonts w:ascii="Times New Roman" w:eastAsia="仿宋_GB2312" w:hAnsi="Times New Roman" w:cs="Times New Roman" w:hint="eastAsia"/>
          <w:color w:val="000000" w:themeColor="text1"/>
          <w:kern w:val="2"/>
          <w:sz w:val="28"/>
          <w:szCs w:val="28"/>
        </w:rPr>
        <w:t>工作人员有直系亲属或利益相关人员报名</w:t>
      </w:r>
      <w:proofErr w:type="gramStart"/>
      <w:r w:rsidRPr="00AE6442">
        <w:rPr>
          <w:rFonts w:ascii="Times New Roman" w:eastAsia="仿宋_GB2312" w:hAnsi="Times New Roman" w:cs="Times New Roman" w:hint="eastAsia"/>
          <w:color w:val="000000" w:themeColor="text1"/>
          <w:kern w:val="2"/>
          <w:sz w:val="28"/>
          <w:szCs w:val="28"/>
        </w:rPr>
        <w:t>参加推免招生</w:t>
      </w:r>
      <w:proofErr w:type="gramEnd"/>
      <w:r w:rsidRPr="00AE6442">
        <w:rPr>
          <w:rFonts w:ascii="Times New Roman" w:eastAsia="仿宋_GB2312" w:hAnsi="Times New Roman" w:cs="Times New Roman" w:hint="eastAsia"/>
          <w:color w:val="000000" w:themeColor="text1"/>
          <w:kern w:val="2"/>
          <w:sz w:val="28"/>
          <w:szCs w:val="28"/>
        </w:rPr>
        <w:t>的应主动申请回避，有非直系亲属等报名</w:t>
      </w:r>
      <w:proofErr w:type="gramStart"/>
      <w:r w:rsidRPr="00AE6442">
        <w:rPr>
          <w:rFonts w:ascii="Times New Roman" w:eastAsia="仿宋_GB2312" w:hAnsi="Times New Roman" w:cs="Times New Roman" w:hint="eastAsia"/>
          <w:color w:val="000000" w:themeColor="text1"/>
          <w:kern w:val="2"/>
          <w:sz w:val="28"/>
          <w:szCs w:val="28"/>
        </w:rPr>
        <w:t>参加推免招生</w:t>
      </w:r>
      <w:proofErr w:type="gramEnd"/>
      <w:r w:rsidRPr="00AE6442">
        <w:rPr>
          <w:rFonts w:ascii="Times New Roman" w:eastAsia="仿宋_GB2312" w:hAnsi="Times New Roman" w:cs="Times New Roman" w:hint="eastAsia"/>
          <w:color w:val="000000" w:themeColor="text1"/>
          <w:kern w:val="2"/>
          <w:sz w:val="28"/>
          <w:szCs w:val="28"/>
        </w:rPr>
        <w:t>的要主动报备。相关学生</w:t>
      </w:r>
      <w:proofErr w:type="gramStart"/>
      <w:r w:rsidRPr="00AE6442">
        <w:rPr>
          <w:rFonts w:ascii="Times New Roman" w:eastAsia="仿宋_GB2312" w:hAnsi="Times New Roman" w:cs="Times New Roman" w:hint="eastAsia"/>
          <w:color w:val="000000" w:themeColor="text1"/>
          <w:kern w:val="2"/>
          <w:sz w:val="28"/>
          <w:szCs w:val="28"/>
        </w:rPr>
        <w:t>申请推免资格</w:t>
      </w:r>
      <w:proofErr w:type="gramEnd"/>
      <w:r w:rsidRPr="00AE6442">
        <w:rPr>
          <w:rFonts w:ascii="Times New Roman" w:eastAsia="仿宋_GB2312" w:hAnsi="Times New Roman" w:cs="Times New Roman" w:hint="eastAsia"/>
          <w:color w:val="000000" w:themeColor="text1"/>
          <w:kern w:val="2"/>
          <w:sz w:val="28"/>
          <w:szCs w:val="28"/>
        </w:rPr>
        <w:t>时也应主动向学校报备声明。申请学生填写教育部统一制定格式的《普通高等学校推荐免试攻读硕士学位研究生资格申请表》，并提交以下证明材料：</w:t>
      </w:r>
    </w:p>
    <w:p w14:paraId="3AD7AA04"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color w:val="000000" w:themeColor="text1"/>
          <w:kern w:val="2"/>
          <w:sz w:val="28"/>
          <w:szCs w:val="28"/>
        </w:rPr>
        <w:t>1</w:t>
      </w:r>
      <w:r w:rsidRPr="00AE6442">
        <w:rPr>
          <w:rFonts w:ascii="Times New Roman" w:eastAsia="仿宋_GB2312" w:hAnsi="Times New Roman" w:cs="Times New Roman" w:hint="eastAsia"/>
          <w:color w:val="000000" w:themeColor="text1"/>
          <w:kern w:val="2"/>
          <w:sz w:val="28"/>
          <w:szCs w:val="28"/>
        </w:rPr>
        <w:t>．《普通高等学校推荐免试攻读硕士学位研究生资格登记表》（须经学院工作小组审核后盖章，并报学校领导小组审核）。</w:t>
      </w:r>
    </w:p>
    <w:p w14:paraId="7EA2313E"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color w:val="000000" w:themeColor="text1"/>
          <w:kern w:val="2"/>
          <w:sz w:val="28"/>
          <w:szCs w:val="28"/>
        </w:rPr>
        <w:lastRenderedPageBreak/>
        <w:t>2</w:t>
      </w:r>
      <w:r w:rsidRPr="00AE6442">
        <w:rPr>
          <w:rFonts w:ascii="Times New Roman" w:eastAsia="仿宋_GB2312" w:hAnsi="Times New Roman" w:cs="Times New Roman" w:hint="eastAsia"/>
          <w:color w:val="000000" w:themeColor="text1"/>
          <w:kern w:val="2"/>
          <w:sz w:val="28"/>
          <w:szCs w:val="28"/>
        </w:rPr>
        <w:t>．相关成绩证明（包括在校成绩单，英语</w:t>
      </w:r>
      <w:proofErr w:type="gramStart"/>
      <w:r w:rsidRPr="00AE6442">
        <w:rPr>
          <w:rFonts w:ascii="Times New Roman" w:eastAsia="仿宋_GB2312" w:hAnsi="Times New Roman" w:cs="Times New Roman" w:hint="eastAsia"/>
          <w:color w:val="000000" w:themeColor="text1"/>
          <w:kern w:val="2"/>
          <w:sz w:val="28"/>
          <w:szCs w:val="28"/>
        </w:rPr>
        <w:t>四六</w:t>
      </w:r>
      <w:proofErr w:type="gramEnd"/>
      <w:r w:rsidRPr="00AE6442">
        <w:rPr>
          <w:rFonts w:ascii="Times New Roman" w:eastAsia="仿宋_GB2312" w:hAnsi="Times New Roman" w:cs="Times New Roman" w:hint="eastAsia"/>
          <w:color w:val="000000" w:themeColor="text1"/>
          <w:kern w:val="2"/>
          <w:sz w:val="28"/>
          <w:szCs w:val="28"/>
        </w:rPr>
        <w:t>级成绩证明）。</w:t>
      </w:r>
    </w:p>
    <w:p w14:paraId="2F4816E7"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color w:val="000000" w:themeColor="text1"/>
          <w:kern w:val="2"/>
          <w:sz w:val="28"/>
          <w:szCs w:val="28"/>
        </w:rPr>
        <w:t>3</w:t>
      </w:r>
      <w:r w:rsidRPr="00AE6442">
        <w:rPr>
          <w:rFonts w:ascii="Times New Roman" w:eastAsia="仿宋_GB2312" w:hAnsi="Times New Roman" w:cs="Times New Roman" w:hint="eastAsia"/>
          <w:color w:val="000000" w:themeColor="text1"/>
          <w:kern w:val="2"/>
          <w:sz w:val="28"/>
          <w:szCs w:val="28"/>
        </w:rPr>
        <w:t>．加分项目对应的证明材料。</w:t>
      </w:r>
    </w:p>
    <w:p w14:paraId="7BA36DA9"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color w:val="000000" w:themeColor="text1"/>
          <w:kern w:val="2"/>
          <w:sz w:val="28"/>
          <w:szCs w:val="28"/>
        </w:rPr>
        <w:t>4</w:t>
      </w:r>
      <w:r w:rsidRPr="00AE6442">
        <w:rPr>
          <w:rFonts w:ascii="Times New Roman" w:eastAsia="仿宋_GB2312" w:hAnsi="Times New Roman" w:cs="Times New Roman" w:hint="eastAsia"/>
          <w:color w:val="000000" w:themeColor="text1"/>
          <w:kern w:val="2"/>
          <w:sz w:val="28"/>
          <w:szCs w:val="28"/>
        </w:rPr>
        <w:t>．论文封面、目录、正文，目录页上要标明自己名字所在位置。</w:t>
      </w:r>
    </w:p>
    <w:p w14:paraId="47B2F31E"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color w:val="000000" w:themeColor="text1"/>
          <w:kern w:val="2"/>
          <w:sz w:val="28"/>
          <w:szCs w:val="28"/>
        </w:rPr>
        <w:t>5</w:t>
      </w:r>
      <w:r w:rsidRPr="00AE6442">
        <w:rPr>
          <w:rFonts w:ascii="Times New Roman" w:eastAsia="仿宋_GB2312" w:hAnsi="Times New Roman" w:cs="Times New Roman" w:hint="eastAsia"/>
          <w:color w:val="000000" w:themeColor="text1"/>
          <w:kern w:val="2"/>
          <w:sz w:val="28"/>
          <w:szCs w:val="28"/>
        </w:rPr>
        <w:t>．两名副教授以上职称（至少</w:t>
      </w:r>
      <w:r w:rsidRPr="00AE6442">
        <w:rPr>
          <w:rFonts w:ascii="Times New Roman" w:eastAsia="仿宋_GB2312" w:hAnsi="Times New Roman" w:cs="Times New Roman"/>
          <w:color w:val="000000" w:themeColor="text1"/>
          <w:kern w:val="2"/>
          <w:sz w:val="28"/>
          <w:szCs w:val="28"/>
        </w:rPr>
        <w:t>1</w:t>
      </w:r>
      <w:r w:rsidRPr="00AE6442">
        <w:rPr>
          <w:rFonts w:ascii="Times New Roman" w:eastAsia="仿宋_GB2312" w:hAnsi="Times New Roman" w:cs="Times New Roman" w:hint="eastAsia"/>
          <w:color w:val="000000" w:themeColor="text1"/>
          <w:kern w:val="2"/>
          <w:sz w:val="28"/>
          <w:szCs w:val="28"/>
        </w:rPr>
        <w:t>名教授）教师的联名推荐信。</w:t>
      </w:r>
    </w:p>
    <w:p w14:paraId="37259027"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以上材料均要提供原件和复印件，统一装入档案袋，在档案袋封面写明材料目录，档案袋内的材料要按照目录顺序排列。</w:t>
      </w:r>
    </w:p>
    <w:p w14:paraId="3718023C"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（四）凡符合条件者，由学院进行综合考核（</w:t>
      </w:r>
      <w:proofErr w:type="gramStart"/>
      <w:r w:rsidRPr="00AE6442">
        <w:rPr>
          <w:rFonts w:ascii="Times New Roman" w:eastAsia="仿宋_GB2312" w:hAnsi="Times New Roman" w:cs="Times New Roman" w:hint="eastAsia"/>
          <w:color w:val="000000" w:themeColor="text1"/>
          <w:kern w:val="2"/>
          <w:sz w:val="28"/>
          <w:szCs w:val="28"/>
        </w:rPr>
        <w:t>含综合</w:t>
      </w:r>
      <w:proofErr w:type="gramEnd"/>
      <w:r w:rsidRPr="00AE6442">
        <w:rPr>
          <w:rFonts w:ascii="Times New Roman" w:eastAsia="仿宋_GB2312" w:hAnsi="Times New Roman" w:cs="Times New Roman" w:hint="eastAsia"/>
          <w:color w:val="000000" w:themeColor="text1"/>
          <w:kern w:val="2"/>
          <w:sz w:val="28"/>
          <w:szCs w:val="28"/>
        </w:rPr>
        <w:t>评分排名和思想品德考核）。</w:t>
      </w:r>
    </w:p>
    <w:p w14:paraId="2F1A7803"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color w:val="000000" w:themeColor="text1"/>
          <w:kern w:val="2"/>
          <w:sz w:val="28"/>
          <w:szCs w:val="28"/>
        </w:rPr>
        <w:t xml:space="preserve">1. </w:t>
      </w:r>
      <w:r w:rsidRPr="00AE6442">
        <w:rPr>
          <w:rFonts w:ascii="Times New Roman" w:eastAsia="仿宋_GB2312" w:hAnsi="Times New Roman" w:cs="Times New Roman" w:hint="eastAsia"/>
          <w:color w:val="000000" w:themeColor="text1"/>
          <w:kern w:val="2"/>
          <w:sz w:val="28"/>
          <w:szCs w:val="28"/>
        </w:rPr>
        <w:t>思想品德考核作为推免生遴选的重要内容和录取的重要依据，思想品德考核不合格者不参与综合评分，不予推荐录取。思想品德考核采取面试谈话与平时表现评价相结合的形式。</w:t>
      </w:r>
    </w:p>
    <w:p w14:paraId="257AD81E"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color w:val="000000" w:themeColor="text1"/>
          <w:kern w:val="2"/>
          <w:sz w:val="28"/>
          <w:szCs w:val="28"/>
        </w:rPr>
        <w:t xml:space="preserve">2. </w:t>
      </w:r>
      <w:r w:rsidRPr="00AE6442">
        <w:rPr>
          <w:rFonts w:ascii="Times New Roman" w:eastAsia="仿宋_GB2312" w:hAnsi="Times New Roman" w:cs="Times New Roman" w:hint="eastAsia"/>
          <w:color w:val="000000" w:themeColor="text1"/>
          <w:kern w:val="2"/>
          <w:sz w:val="28"/>
          <w:szCs w:val="28"/>
        </w:rPr>
        <w:t>学院成立专家审核小组审核推免生综合评分成绩。专家组成员原则上应具有相关学科副教授以上职称，不少于</w:t>
      </w:r>
      <w:r w:rsidRPr="00AE6442">
        <w:rPr>
          <w:rFonts w:ascii="Times New Roman" w:eastAsia="仿宋_GB2312" w:hAnsi="Times New Roman" w:cs="Times New Roman"/>
          <w:color w:val="000000" w:themeColor="text1"/>
          <w:kern w:val="2"/>
          <w:sz w:val="28"/>
          <w:szCs w:val="28"/>
        </w:rPr>
        <w:t>5</w:t>
      </w:r>
      <w:r w:rsidRPr="00AE6442">
        <w:rPr>
          <w:rFonts w:ascii="Times New Roman" w:eastAsia="仿宋_GB2312" w:hAnsi="Times New Roman" w:cs="Times New Roman" w:hint="eastAsia"/>
          <w:color w:val="000000" w:themeColor="text1"/>
          <w:kern w:val="2"/>
          <w:sz w:val="28"/>
          <w:szCs w:val="28"/>
        </w:rPr>
        <w:t>人。对</w:t>
      </w:r>
      <w:proofErr w:type="gramStart"/>
      <w:r w:rsidRPr="00AE6442">
        <w:rPr>
          <w:rFonts w:ascii="Times New Roman" w:eastAsia="仿宋_GB2312" w:hAnsi="Times New Roman" w:cs="Times New Roman" w:hint="eastAsia"/>
          <w:color w:val="000000" w:themeColor="text1"/>
          <w:kern w:val="2"/>
          <w:sz w:val="28"/>
          <w:szCs w:val="28"/>
        </w:rPr>
        <w:t>申请推免资格</w:t>
      </w:r>
      <w:proofErr w:type="gramEnd"/>
      <w:r w:rsidRPr="00AE6442">
        <w:rPr>
          <w:rFonts w:ascii="Times New Roman" w:eastAsia="仿宋_GB2312" w:hAnsi="Times New Roman" w:cs="Times New Roman" w:hint="eastAsia"/>
          <w:color w:val="000000" w:themeColor="text1"/>
          <w:kern w:val="2"/>
          <w:sz w:val="28"/>
          <w:szCs w:val="28"/>
        </w:rPr>
        <w:t>学生的科研创新成果、论文（文章）、竞赛获奖奖项及内容进行审核鉴定，排除抄袭、造假、冒名及有名无实等情况，并组织相关学生在一定范围进行公开答辩，专家审核小组及每位成员都要给出明确审核鉴定意见并签字存档。答辩全程要录音录像，答辩结果要公开，未通过审核鉴定或答辩的学生不得推荐。</w:t>
      </w:r>
    </w:p>
    <w:p w14:paraId="74C1C63F" w14:textId="77777777" w:rsidR="000C5C92" w:rsidRPr="00AE6442" w:rsidRDefault="006E0FB4">
      <w:pPr>
        <w:spacing w:line="560" w:lineRule="exact"/>
        <w:ind w:firstLineChars="200" w:firstLine="560"/>
        <w:rPr>
          <w:rFonts w:ascii="宋体" w:eastAsia="宋体" w:hAnsi="宋体" w:cs="宋体"/>
          <w:color w:val="000000"/>
          <w:sz w:val="22"/>
          <w:szCs w:val="22"/>
          <w:shd w:val="clear" w:color="auto" w:fill="FFFFFF"/>
        </w:rPr>
      </w:pPr>
      <w:r w:rsidRPr="00AE6442">
        <w:rPr>
          <w:rFonts w:ascii="Times New Roman" w:eastAsia="仿宋_GB2312" w:hAnsi="Times New Roman" w:hint="eastAsia"/>
          <w:color w:val="000000" w:themeColor="text1"/>
          <w:sz w:val="28"/>
          <w:szCs w:val="28"/>
        </w:rPr>
        <w:t>（五）</w:t>
      </w:r>
      <w:r w:rsidRPr="00AE6442">
        <w:rPr>
          <w:rFonts w:ascii="Times New Roman" w:eastAsia="仿宋_GB2312" w:hAnsi="Times New Roman" w:cs="Times New Roman" w:hint="eastAsia"/>
          <w:color w:val="000000" w:themeColor="text1"/>
          <w:sz w:val="28"/>
          <w:szCs w:val="28"/>
        </w:rPr>
        <w:t>学院按专业综合成绩由高到低排序并公示，如果综合成绩一样，则按照学业成绩高低进行排序。排名方式为专业排名。</w:t>
      </w:r>
    </w:p>
    <w:p w14:paraId="48DF4670" w14:textId="77777777" w:rsidR="000C5C92" w:rsidRPr="00AE6442" w:rsidRDefault="006E0FB4">
      <w:pPr>
        <w:spacing w:line="560" w:lineRule="exact"/>
        <w:ind w:firstLineChars="200" w:firstLine="560"/>
        <w:rPr>
          <w:rFonts w:ascii="Times New Roman" w:eastAsia="仿宋_GB2312" w:hAnsi="Times New Roman"/>
          <w:color w:val="000000" w:themeColor="text1"/>
          <w:sz w:val="28"/>
          <w:szCs w:val="28"/>
        </w:rPr>
      </w:pPr>
      <w:r w:rsidRPr="00AE6442">
        <w:rPr>
          <w:rFonts w:ascii="Times New Roman" w:eastAsia="仿宋_GB2312" w:hAnsi="Times New Roman" w:hint="eastAsia"/>
          <w:color w:val="000000" w:themeColor="text1"/>
          <w:sz w:val="28"/>
          <w:szCs w:val="28"/>
        </w:rPr>
        <w:t>（六）学校领导小组根据教育部规定，综合考虑学院应届毕业生总数、深造率、学科发展情况等因素，确定下达各学院推免生指标。</w:t>
      </w:r>
    </w:p>
    <w:p w14:paraId="389E11BA" w14:textId="77777777" w:rsidR="000C5C92" w:rsidRPr="00AE6442" w:rsidRDefault="006E0FB4">
      <w:pPr>
        <w:spacing w:line="560" w:lineRule="exact"/>
        <w:ind w:firstLineChars="200" w:firstLine="560"/>
        <w:rPr>
          <w:rFonts w:ascii="Times New Roman" w:eastAsia="仿宋_GB2312" w:hAnsi="Times New Roman"/>
          <w:color w:val="000000" w:themeColor="text1"/>
          <w:sz w:val="28"/>
          <w:szCs w:val="28"/>
        </w:rPr>
      </w:pPr>
      <w:r w:rsidRPr="00AE6442">
        <w:rPr>
          <w:rFonts w:ascii="Times New Roman" w:eastAsia="仿宋_GB2312" w:hAnsi="Times New Roman" w:hint="eastAsia"/>
          <w:color w:val="000000" w:themeColor="text1"/>
          <w:sz w:val="28"/>
          <w:szCs w:val="28"/>
        </w:rPr>
        <w:t>（七）学院工作小组根据学校领导小组下达的推免生指标，按照公示的推免生综合测评成绩排名顺序，择优确定学院推荐名单。</w:t>
      </w:r>
    </w:p>
    <w:p w14:paraId="231ADAA6" w14:textId="77777777" w:rsidR="000C5C92" w:rsidRPr="00AE6442" w:rsidRDefault="006E0FB4">
      <w:pPr>
        <w:spacing w:line="560" w:lineRule="exact"/>
        <w:ind w:firstLineChars="200" w:firstLine="560"/>
        <w:rPr>
          <w:rFonts w:ascii="Times New Roman" w:eastAsia="仿宋_GB2312" w:hAnsi="Times New Roman"/>
          <w:color w:val="000000" w:themeColor="text1"/>
          <w:sz w:val="28"/>
          <w:szCs w:val="28"/>
        </w:rPr>
      </w:pPr>
      <w:r w:rsidRPr="00AE6442">
        <w:rPr>
          <w:rFonts w:ascii="Times New Roman" w:eastAsia="仿宋_GB2312" w:hAnsi="Times New Roman" w:hint="eastAsia"/>
          <w:color w:val="000000" w:themeColor="text1"/>
          <w:sz w:val="28"/>
          <w:szCs w:val="28"/>
        </w:rPr>
        <w:lastRenderedPageBreak/>
        <w:t>（八）学校复审学院推荐名单并公示，公示期间若有学生被取消资格或自愿放弃，学院可按照排名顺序依次递补。公示期结束，不再进行递补工作，推荐名单报校务会审批后向学校党委汇报。</w:t>
      </w:r>
    </w:p>
    <w:p w14:paraId="5842D01F" w14:textId="77777777" w:rsidR="000C5C92" w:rsidRPr="00AE6442" w:rsidRDefault="006E0FB4">
      <w:pPr>
        <w:pStyle w:val="2"/>
        <w:spacing w:before="312" w:after="312"/>
        <w:rPr>
          <w:b w:val="0"/>
          <w:color w:val="000000" w:themeColor="text1"/>
        </w:rPr>
      </w:pPr>
      <w:r w:rsidRPr="00AE6442">
        <w:rPr>
          <w:rFonts w:hint="eastAsia"/>
          <w:color w:val="000000" w:themeColor="text1"/>
        </w:rPr>
        <w:t>第三章</w:t>
      </w:r>
      <w:r w:rsidRPr="00AE6442">
        <w:rPr>
          <w:color w:val="000000" w:themeColor="text1"/>
        </w:rPr>
        <w:t xml:space="preserve">  </w:t>
      </w:r>
      <w:r w:rsidRPr="00AE6442">
        <w:rPr>
          <w:rFonts w:hint="eastAsia"/>
          <w:color w:val="000000" w:themeColor="text1"/>
        </w:rPr>
        <w:t>综合测评</w:t>
      </w:r>
    </w:p>
    <w:p w14:paraId="1637097C"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hint="eastAsia"/>
          <w:b/>
          <w:color w:val="000000" w:themeColor="text1"/>
          <w:kern w:val="2"/>
          <w:sz w:val="28"/>
          <w:szCs w:val="28"/>
        </w:rPr>
        <w:t>第五条</w:t>
      </w:r>
      <w:r w:rsidRPr="00AE6442">
        <w:rPr>
          <w:rFonts w:ascii="Times New Roman" w:eastAsia="仿宋_GB2312" w:hAnsi="Times New Roman" w:cs="Times New Roman"/>
          <w:b/>
          <w:color w:val="000000" w:themeColor="text1"/>
          <w:kern w:val="2"/>
          <w:sz w:val="28"/>
          <w:szCs w:val="28"/>
        </w:rPr>
        <w:t xml:space="preserve">  </w:t>
      </w:r>
      <w:r w:rsidRPr="00AE6442">
        <w:rPr>
          <w:rFonts w:ascii="Times New Roman" w:eastAsia="仿宋_GB2312" w:hAnsi="Times New Roman" w:cs="Times New Roman" w:hint="eastAsia"/>
          <w:b/>
          <w:color w:val="000000" w:themeColor="text1"/>
          <w:kern w:val="2"/>
          <w:sz w:val="28"/>
          <w:szCs w:val="28"/>
        </w:rPr>
        <w:t>推免生综合测评成绩组成</w:t>
      </w:r>
    </w:p>
    <w:p w14:paraId="587393D1"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推免生综合测评成绩</w:t>
      </w:r>
      <w:r w:rsidRPr="00AE6442">
        <w:rPr>
          <w:rFonts w:ascii="Times New Roman" w:eastAsia="仿宋_GB2312" w:hAnsi="Times New Roman" w:cs="Times New Roman"/>
          <w:color w:val="000000" w:themeColor="text1"/>
          <w:kern w:val="2"/>
          <w:sz w:val="28"/>
          <w:szCs w:val="28"/>
        </w:rPr>
        <w:t>=</w:t>
      </w:r>
      <w:r w:rsidRPr="00AE6442">
        <w:rPr>
          <w:rFonts w:ascii="Times New Roman" w:eastAsia="仿宋_GB2312" w:hAnsi="Times New Roman" w:cs="Times New Roman" w:hint="eastAsia"/>
          <w:color w:val="000000" w:themeColor="text1"/>
          <w:kern w:val="2"/>
          <w:sz w:val="28"/>
          <w:szCs w:val="28"/>
        </w:rPr>
        <w:t>学业成绩×</w:t>
      </w:r>
      <w:r w:rsidRPr="00AE6442">
        <w:rPr>
          <w:rFonts w:ascii="Times New Roman" w:eastAsia="仿宋_GB2312" w:hAnsi="Times New Roman" w:cs="Times New Roman"/>
          <w:color w:val="000000" w:themeColor="text1"/>
          <w:kern w:val="2"/>
          <w:sz w:val="28"/>
          <w:szCs w:val="28"/>
        </w:rPr>
        <w:t>70%+</w:t>
      </w:r>
      <w:r w:rsidRPr="00AE6442">
        <w:rPr>
          <w:rFonts w:ascii="Times New Roman" w:eastAsia="仿宋_GB2312" w:hAnsi="Times New Roman" w:cs="Times New Roman" w:hint="eastAsia"/>
          <w:color w:val="000000" w:themeColor="text1"/>
          <w:kern w:val="2"/>
          <w:sz w:val="28"/>
          <w:szCs w:val="28"/>
        </w:rPr>
        <w:t>综合能力加分（含拔尖项目加分）×</w:t>
      </w:r>
      <w:r w:rsidRPr="00AE6442">
        <w:rPr>
          <w:rFonts w:ascii="Times New Roman" w:eastAsia="仿宋_GB2312" w:hAnsi="Times New Roman" w:cs="Times New Roman"/>
          <w:color w:val="000000" w:themeColor="text1"/>
          <w:kern w:val="2"/>
          <w:sz w:val="28"/>
          <w:szCs w:val="28"/>
        </w:rPr>
        <w:t>30%</w:t>
      </w:r>
      <w:r w:rsidRPr="00AE6442">
        <w:rPr>
          <w:rFonts w:ascii="Times New Roman" w:eastAsia="仿宋_GB2312" w:hAnsi="Times New Roman" w:cs="Times New Roman" w:hint="eastAsia"/>
          <w:color w:val="000000" w:themeColor="text1"/>
          <w:kern w:val="2"/>
          <w:sz w:val="28"/>
          <w:szCs w:val="28"/>
        </w:rPr>
        <w:t>。</w:t>
      </w:r>
    </w:p>
    <w:p w14:paraId="64FA947C"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hint="eastAsia"/>
          <w:b/>
          <w:color w:val="000000" w:themeColor="text1"/>
          <w:kern w:val="2"/>
          <w:sz w:val="28"/>
          <w:szCs w:val="28"/>
        </w:rPr>
        <w:t>第六条</w:t>
      </w:r>
      <w:r w:rsidRPr="00AE6442">
        <w:rPr>
          <w:rFonts w:ascii="Times New Roman" w:eastAsia="仿宋_GB2312" w:hAnsi="Times New Roman" w:cs="Times New Roman"/>
          <w:b/>
          <w:color w:val="000000" w:themeColor="text1"/>
          <w:kern w:val="2"/>
          <w:sz w:val="28"/>
          <w:szCs w:val="28"/>
        </w:rPr>
        <w:t xml:space="preserve">  </w:t>
      </w:r>
      <w:r w:rsidRPr="00AE6442">
        <w:rPr>
          <w:rFonts w:ascii="Times New Roman" w:eastAsia="仿宋_GB2312" w:hAnsi="Times New Roman" w:cs="Times New Roman" w:hint="eastAsia"/>
          <w:b/>
          <w:color w:val="000000" w:themeColor="text1"/>
          <w:kern w:val="2"/>
          <w:sz w:val="28"/>
          <w:szCs w:val="28"/>
        </w:rPr>
        <w:t>学业成绩</w:t>
      </w:r>
    </w:p>
    <w:p w14:paraId="7C1F57E6"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学业成绩满分</w:t>
      </w:r>
      <w:r w:rsidRPr="00AE6442">
        <w:rPr>
          <w:rFonts w:ascii="Times New Roman" w:eastAsia="仿宋_GB2312" w:hAnsi="Times New Roman" w:cs="Times New Roman"/>
          <w:color w:val="000000" w:themeColor="text1"/>
          <w:kern w:val="2"/>
          <w:sz w:val="28"/>
          <w:szCs w:val="28"/>
        </w:rPr>
        <w:t>100</w:t>
      </w:r>
      <w:r w:rsidRPr="00AE6442">
        <w:rPr>
          <w:rFonts w:ascii="Times New Roman" w:eastAsia="仿宋_GB2312" w:hAnsi="Times New Roman" w:cs="Times New Roman" w:hint="eastAsia"/>
          <w:color w:val="000000" w:themeColor="text1"/>
          <w:kern w:val="2"/>
          <w:sz w:val="28"/>
          <w:szCs w:val="28"/>
        </w:rPr>
        <w:t>分。计算在校学习期间成绩的加权平均分，含通识基础课，大学科基础课，专业必修课，实践环节课及专业方向课。（注：在校学习期间的加权平均成绩只以学生第一次参加考试成绩作为计分依据；转专业学生的成绩计算：第一学年的成绩按原专业人才培养方案上的课程性质计算；外出交流生应在申请推免生资格前，完成学分认定及成绩转换后参与成绩排名。）</w:t>
      </w:r>
    </w:p>
    <w:p w14:paraId="597C0040"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hint="eastAsia"/>
          <w:b/>
          <w:color w:val="000000" w:themeColor="text1"/>
          <w:kern w:val="2"/>
          <w:sz w:val="28"/>
          <w:szCs w:val="28"/>
        </w:rPr>
        <w:t>第七条</w:t>
      </w:r>
      <w:r w:rsidRPr="00AE6442">
        <w:rPr>
          <w:rFonts w:ascii="Times New Roman" w:eastAsia="仿宋_GB2312" w:hAnsi="Times New Roman" w:cs="Times New Roman"/>
          <w:b/>
          <w:color w:val="000000" w:themeColor="text1"/>
          <w:kern w:val="2"/>
          <w:sz w:val="28"/>
          <w:szCs w:val="28"/>
        </w:rPr>
        <w:t xml:space="preserve">  </w:t>
      </w:r>
      <w:r w:rsidRPr="00AE6442">
        <w:rPr>
          <w:rFonts w:ascii="Times New Roman" w:eastAsia="仿宋_GB2312" w:hAnsi="Times New Roman" w:cs="Times New Roman" w:hint="eastAsia"/>
          <w:b/>
          <w:color w:val="000000" w:themeColor="text1"/>
          <w:kern w:val="2"/>
          <w:sz w:val="28"/>
          <w:szCs w:val="28"/>
        </w:rPr>
        <w:t>综合能力加分</w:t>
      </w:r>
    </w:p>
    <w:p w14:paraId="05226E19"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b/>
          <w:color w:val="000000" w:themeColor="text1"/>
          <w:kern w:val="2"/>
          <w:sz w:val="28"/>
          <w:szCs w:val="28"/>
        </w:rPr>
        <w:t> </w:t>
      </w:r>
      <w:r w:rsidRPr="00AE6442">
        <w:rPr>
          <w:rFonts w:ascii="Times New Roman" w:eastAsia="仿宋_GB2312" w:hAnsi="Times New Roman" w:cs="Times New Roman" w:hint="eastAsia"/>
          <w:color w:val="000000" w:themeColor="text1"/>
          <w:kern w:val="2"/>
          <w:sz w:val="28"/>
          <w:szCs w:val="28"/>
        </w:rPr>
        <w:t>综合能力加分满分为</w:t>
      </w:r>
      <w:r w:rsidRPr="00AE6442">
        <w:rPr>
          <w:rFonts w:ascii="Times New Roman" w:eastAsia="仿宋_GB2312" w:hAnsi="Times New Roman" w:cs="Times New Roman"/>
          <w:color w:val="000000" w:themeColor="text1"/>
          <w:kern w:val="2"/>
          <w:sz w:val="28"/>
          <w:szCs w:val="28"/>
        </w:rPr>
        <w:t>100</w:t>
      </w:r>
      <w:r w:rsidRPr="00AE6442">
        <w:rPr>
          <w:rFonts w:ascii="Times New Roman" w:eastAsia="仿宋_GB2312" w:hAnsi="Times New Roman" w:cs="Times New Roman" w:hint="eastAsia"/>
          <w:color w:val="000000" w:themeColor="text1"/>
          <w:kern w:val="2"/>
          <w:sz w:val="28"/>
          <w:szCs w:val="28"/>
        </w:rPr>
        <w:t>分，分为科研创新能力加分（满分</w:t>
      </w:r>
      <w:r w:rsidRPr="00AE6442">
        <w:rPr>
          <w:rFonts w:ascii="Times New Roman" w:eastAsia="仿宋_GB2312" w:hAnsi="Times New Roman" w:cs="Times New Roman"/>
          <w:color w:val="000000" w:themeColor="text1"/>
          <w:kern w:val="2"/>
          <w:sz w:val="28"/>
          <w:szCs w:val="28"/>
        </w:rPr>
        <w:t>60</w:t>
      </w:r>
      <w:r w:rsidRPr="00AE6442">
        <w:rPr>
          <w:rFonts w:ascii="Times New Roman" w:eastAsia="仿宋_GB2312" w:hAnsi="Times New Roman" w:cs="Times New Roman" w:hint="eastAsia"/>
          <w:color w:val="000000" w:themeColor="text1"/>
          <w:kern w:val="2"/>
          <w:sz w:val="28"/>
          <w:szCs w:val="28"/>
        </w:rPr>
        <w:t>分）和素质能力加分（满分</w:t>
      </w:r>
      <w:r w:rsidRPr="00AE6442">
        <w:rPr>
          <w:rFonts w:ascii="Times New Roman" w:eastAsia="仿宋_GB2312" w:hAnsi="Times New Roman" w:cs="Times New Roman"/>
          <w:color w:val="000000" w:themeColor="text1"/>
          <w:kern w:val="2"/>
          <w:sz w:val="28"/>
          <w:szCs w:val="28"/>
        </w:rPr>
        <w:t>40</w:t>
      </w:r>
      <w:r w:rsidRPr="00AE6442">
        <w:rPr>
          <w:rFonts w:ascii="Times New Roman" w:eastAsia="仿宋_GB2312" w:hAnsi="Times New Roman" w:cs="Times New Roman" w:hint="eastAsia"/>
          <w:color w:val="000000" w:themeColor="text1"/>
          <w:kern w:val="2"/>
          <w:sz w:val="28"/>
          <w:szCs w:val="28"/>
        </w:rPr>
        <w:t>分）两部分。</w:t>
      </w:r>
    </w:p>
    <w:p w14:paraId="14E65634"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hint="eastAsia"/>
          <w:b/>
          <w:color w:val="000000" w:themeColor="text1"/>
          <w:kern w:val="2"/>
          <w:sz w:val="28"/>
          <w:szCs w:val="28"/>
        </w:rPr>
        <w:t>（一）科研创新能力加分（满分</w:t>
      </w:r>
      <w:r w:rsidRPr="00AE6442">
        <w:rPr>
          <w:rFonts w:ascii="Times New Roman" w:eastAsia="仿宋_GB2312" w:hAnsi="Times New Roman" w:cs="Times New Roman"/>
          <w:b/>
          <w:color w:val="000000" w:themeColor="text1"/>
          <w:kern w:val="2"/>
          <w:sz w:val="28"/>
          <w:szCs w:val="28"/>
        </w:rPr>
        <w:t>60</w:t>
      </w:r>
      <w:r w:rsidRPr="00AE6442">
        <w:rPr>
          <w:rFonts w:ascii="Times New Roman" w:eastAsia="仿宋_GB2312" w:hAnsi="Times New Roman" w:cs="Times New Roman" w:hint="eastAsia"/>
          <w:b/>
          <w:color w:val="000000" w:themeColor="text1"/>
          <w:kern w:val="2"/>
          <w:sz w:val="28"/>
          <w:szCs w:val="28"/>
        </w:rPr>
        <w:t>分）</w:t>
      </w:r>
    </w:p>
    <w:p w14:paraId="6385C74E"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b/>
          <w:snapToGrid w:val="0"/>
          <w:color w:val="000000" w:themeColor="text1"/>
          <w:sz w:val="28"/>
          <w:szCs w:val="33"/>
        </w:rPr>
      </w:pPr>
      <w:r w:rsidRPr="00AE6442">
        <w:rPr>
          <w:rFonts w:ascii="Times New Roman" w:eastAsia="仿宋_GB2312" w:hAnsi="Times New Roman" w:cs="Times New Roman" w:hint="eastAsia"/>
          <w:color w:val="000000" w:themeColor="text1"/>
          <w:kern w:val="2"/>
          <w:sz w:val="28"/>
          <w:szCs w:val="28"/>
        </w:rPr>
        <w:t>科研创新能力加分包含科研成果类、创新创业类、学科竞赛类。科研创新能力加分满分不超过</w:t>
      </w:r>
      <w:r w:rsidRPr="00AE6442">
        <w:rPr>
          <w:rFonts w:ascii="Times New Roman" w:eastAsia="仿宋_GB2312" w:hAnsi="Times New Roman" w:cs="Times New Roman"/>
          <w:color w:val="000000" w:themeColor="text1"/>
          <w:kern w:val="2"/>
          <w:sz w:val="28"/>
          <w:szCs w:val="28"/>
        </w:rPr>
        <w:t>60</w:t>
      </w:r>
      <w:r w:rsidRPr="00AE6442">
        <w:rPr>
          <w:rFonts w:ascii="Times New Roman" w:eastAsia="仿宋_GB2312" w:hAnsi="Times New Roman" w:cs="Times New Roman" w:hint="eastAsia"/>
          <w:color w:val="000000" w:themeColor="text1"/>
          <w:kern w:val="2"/>
          <w:sz w:val="28"/>
          <w:szCs w:val="28"/>
        </w:rPr>
        <w:t>分。科研创新能力加分中校级奖励加分不超过</w:t>
      </w:r>
      <w:r w:rsidRPr="00AE6442">
        <w:rPr>
          <w:rFonts w:ascii="Times New Roman" w:eastAsia="仿宋_GB2312" w:hAnsi="Times New Roman" w:cs="Times New Roman"/>
          <w:color w:val="000000" w:themeColor="text1"/>
          <w:kern w:val="2"/>
          <w:sz w:val="28"/>
          <w:szCs w:val="28"/>
        </w:rPr>
        <w:t>9</w:t>
      </w:r>
      <w:r w:rsidRPr="00AE6442">
        <w:rPr>
          <w:rFonts w:ascii="Times New Roman" w:eastAsia="仿宋_GB2312" w:hAnsi="Times New Roman" w:cs="Times New Roman" w:hint="eastAsia"/>
          <w:color w:val="000000" w:themeColor="text1"/>
          <w:kern w:val="2"/>
          <w:sz w:val="28"/>
          <w:szCs w:val="28"/>
        </w:rPr>
        <w:t>分。</w:t>
      </w:r>
    </w:p>
    <w:p w14:paraId="1E3BE0F1"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b/>
          <w:color w:val="000000" w:themeColor="text1"/>
          <w:kern w:val="2"/>
          <w:sz w:val="28"/>
          <w:szCs w:val="28"/>
        </w:rPr>
        <w:t>1.</w:t>
      </w:r>
      <w:r w:rsidRPr="00AE6442">
        <w:rPr>
          <w:rFonts w:ascii="Times New Roman" w:eastAsia="仿宋_GB2312" w:hAnsi="Times New Roman" w:cs="Times New Roman" w:hint="eastAsia"/>
          <w:b/>
          <w:color w:val="000000" w:themeColor="text1"/>
          <w:kern w:val="2"/>
          <w:sz w:val="28"/>
          <w:szCs w:val="28"/>
        </w:rPr>
        <w:t>学科竞赛类</w:t>
      </w:r>
    </w:p>
    <w:p w14:paraId="7A313CB6"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学科竞赛类主要包含数学竞赛、英语竞赛、学科专业性竞赛等方</w:t>
      </w:r>
      <w:r w:rsidRPr="00AE6442">
        <w:rPr>
          <w:rFonts w:ascii="Times New Roman" w:eastAsia="仿宋_GB2312" w:hAnsi="Times New Roman" w:cs="Times New Roman" w:hint="eastAsia"/>
          <w:color w:val="000000" w:themeColor="text1"/>
          <w:kern w:val="2"/>
          <w:sz w:val="28"/>
          <w:szCs w:val="28"/>
        </w:rPr>
        <w:lastRenderedPageBreak/>
        <w:t>面。</w:t>
      </w:r>
      <w:r w:rsidRPr="00AE6442">
        <w:rPr>
          <w:rFonts w:ascii="Times New Roman" w:eastAsia="仿宋_GB2312" w:hAnsi="Times New Roman" w:cs="Times New Roman" w:hint="eastAsia"/>
          <w:b/>
          <w:color w:val="000000" w:themeColor="text1"/>
          <w:kern w:val="2"/>
          <w:sz w:val="28"/>
          <w:szCs w:val="28"/>
        </w:rPr>
        <w:t>与</w:t>
      </w:r>
      <w:r w:rsidRPr="00AE6442">
        <w:rPr>
          <w:rFonts w:ascii="Times New Roman" w:eastAsia="仿宋_GB2312" w:hAnsi="Times New Roman" w:cs="Times New Roman" w:hint="eastAsia"/>
          <w:color w:val="000000" w:themeColor="text1"/>
          <w:kern w:val="2"/>
          <w:sz w:val="28"/>
          <w:szCs w:val="28"/>
        </w:rPr>
        <w:t>直系亲属或学历，职称，职务明显高于本人合作的竞赛，不纳入学生本人</w:t>
      </w:r>
      <w:proofErr w:type="gramStart"/>
      <w:r w:rsidRPr="00AE6442">
        <w:rPr>
          <w:rFonts w:ascii="Times New Roman" w:eastAsia="仿宋_GB2312" w:hAnsi="Times New Roman" w:cs="Times New Roman" w:hint="eastAsia"/>
          <w:color w:val="000000" w:themeColor="text1"/>
          <w:kern w:val="2"/>
          <w:sz w:val="28"/>
          <w:szCs w:val="28"/>
        </w:rPr>
        <w:t>推免综合</w:t>
      </w:r>
      <w:proofErr w:type="gramEnd"/>
      <w:r w:rsidRPr="00AE6442">
        <w:rPr>
          <w:rFonts w:ascii="Times New Roman" w:eastAsia="仿宋_GB2312" w:hAnsi="Times New Roman" w:cs="Times New Roman" w:hint="eastAsia"/>
          <w:color w:val="000000" w:themeColor="text1"/>
          <w:kern w:val="2"/>
          <w:sz w:val="28"/>
          <w:szCs w:val="28"/>
        </w:rPr>
        <w:t>成绩体系。同一学生在此类的同一方面有多项加分情况，只计一项。一般竞赛项目的团体项目负责人可获项目总分的</w:t>
      </w:r>
      <w:r w:rsidRPr="00AE6442">
        <w:rPr>
          <w:rFonts w:ascii="Times New Roman" w:eastAsia="仿宋_GB2312" w:hAnsi="Times New Roman" w:cs="Times New Roman"/>
          <w:color w:val="000000" w:themeColor="text1"/>
          <w:kern w:val="2"/>
          <w:sz w:val="28"/>
          <w:szCs w:val="28"/>
        </w:rPr>
        <w:t>100%</w:t>
      </w:r>
      <w:r w:rsidRPr="00AE6442">
        <w:rPr>
          <w:rFonts w:ascii="Times New Roman" w:eastAsia="仿宋_GB2312" w:hAnsi="Times New Roman" w:cs="Times New Roman" w:hint="eastAsia"/>
          <w:color w:val="000000" w:themeColor="text1"/>
          <w:kern w:val="2"/>
          <w:sz w:val="28"/>
          <w:szCs w:val="28"/>
        </w:rPr>
        <w:t>的加分，第</w:t>
      </w:r>
      <w:r w:rsidRPr="00AE6442">
        <w:rPr>
          <w:rFonts w:ascii="Times New Roman" w:eastAsia="仿宋_GB2312" w:hAnsi="Times New Roman" w:cs="Times New Roman" w:hint="eastAsia"/>
          <w:color w:val="000000" w:themeColor="text1"/>
          <w:kern w:val="2"/>
          <w:sz w:val="28"/>
          <w:szCs w:val="28"/>
        </w:rPr>
        <w:t>2-5</w:t>
      </w:r>
      <w:r w:rsidRPr="00AE6442">
        <w:rPr>
          <w:rFonts w:ascii="Times New Roman" w:eastAsia="仿宋_GB2312" w:hAnsi="Times New Roman" w:cs="Times New Roman" w:hint="eastAsia"/>
          <w:color w:val="000000" w:themeColor="text1"/>
          <w:kern w:val="2"/>
          <w:sz w:val="28"/>
          <w:szCs w:val="28"/>
        </w:rPr>
        <w:t>位项目组成员加分均为项目总分的</w:t>
      </w:r>
      <w:r w:rsidRPr="00AE6442">
        <w:rPr>
          <w:rFonts w:ascii="Times New Roman" w:eastAsia="仿宋_GB2312" w:hAnsi="Times New Roman" w:cs="Times New Roman" w:hint="eastAsia"/>
          <w:color w:val="000000" w:themeColor="text1"/>
          <w:kern w:val="2"/>
          <w:sz w:val="28"/>
          <w:szCs w:val="28"/>
        </w:rPr>
        <w:t>8</w:t>
      </w:r>
      <w:r w:rsidRPr="00AE6442">
        <w:rPr>
          <w:rFonts w:ascii="Times New Roman" w:eastAsia="仿宋_GB2312" w:hAnsi="Times New Roman" w:cs="Times New Roman"/>
          <w:color w:val="000000" w:themeColor="text1"/>
          <w:kern w:val="2"/>
          <w:sz w:val="28"/>
          <w:szCs w:val="28"/>
        </w:rPr>
        <w:t>0%</w:t>
      </w:r>
      <w:r w:rsidRPr="00AE6442">
        <w:rPr>
          <w:rFonts w:ascii="Times New Roman" w:eastAsia="仿宋_GB2312" w:hAnsi="Times New Roman" w:cs="Times New Roman" w:hint="eastAsia"/>
          <w:color w:val="000000" w:themeColor="text1"/>
          <w:kern w:val="2"/>
          <w:sz w:val="28"/>
          <w:szCs w:val="28"/>
        </w:rPr>
        <w:t>，第</w:t>
      </w:r>
      <w:r w:rsidRPr="00AE6442">
        <w:rPr>
          <w:rFonts w:ascii="Times New Roman" w:eastAsia="仿宋_GB2312" w:hAnsi="Times New Roman" w:cs="Times New Roman" w:hint="eastAsia"/>
          <w:color w:val="000000" w:themeColor="text1"/>
          <w:kern w:val="2"/>
          <w:sz w:val="28"/>
          <w:szCs w:val="28"/>
        </w:rPr>
        <w:t>6</w:t>
      </w:r>
      <w:r w:rsidRPr="00AE6442">
        <w:rPr>
          <w:rFonts w:ascii="Times New Roman" w:eastAsia="仿宋_GB2312" w:hAnsi="Times New Roman" w:cs="Times New Roman" w:hint="eastAsia"/>
          <w:color w:val="000000" w:themeColor="text1"/>
          <w:kern w:val="2"/>
          <w:sz w:val="28"/>
          <w:szCs w:val="28"/>
        </w:rPr>
        <w:t>名及以后成员不加分，无负责人的项目</w:t>
      </w:r>
      <w:r w:rsidRPr="00AE6442">
        <w:rPr>
          <w:rFonts w:ascii="Times New Roman" w:eastAsia="仿宋_GB2312" w:hAnsi="Times New Roman" w:cs="Times New Roman" w:hint="eastAsia"/>
          <w:color w:val="000000" w:themeColor="text1"/>
          <w:kern w:val="2"/>
          <w:sz w:val="28"/>
          <w:szCs w:val="28"/>
        </w:rPr>
        <w:t>1-5</w:t>
      </w:r>
      <w:r w:rsidRPr="00AE6442">
        <w:rPr>
          <w:rFonts w:ascii="Times New Roman" w:eastAsia="仿宋_GB2312" w:hAnsi="Times New Roman" w:cs="Times New Roman" w:hint="eastAsia"/>
          <w:color w:val="000000" w:themeColor="text1"/>
          <w:kern w:val="2"/>
          <w:sz w:val="28"/>
          <w:szCs w:val="28"/>
        </w:rPr>
        <w:t>位成员按项目总分的</w:t>
      </w:r>
      <w:r w:rsidRPr="00AE6442">
        <w:rPr>
          <w:rFonts w:ascii="Times New Roman" w:eastAsia="仿宋_GB2312" w:hAnsi="Times New Roman" w:cs="Times New Roman" w:hint="eastAsia"/>
          <w:color w:val="000000" w:themeColor="text1"/>
          <w:kern w:val="2"/>
          <w:sz w:val="28"/>
          <w:szCs w:val="28"/>
        </w:rPr>
        <w:t>8</w:t>
      </w:r>
      <w:r w:rsidRPr="00AE6442">
        <w:rPr>
          <w:rFonts w:ascii="Times New Roman" w:eastAsia="仿宋_GB2312" w:hAnsi="Times New Roman" w:cs="Times New Roman"/>
          <w:color w:val="000000" w:themeColor="text1"/>
          <w:kern w:val="2"/>
          <w:sz w:val="28"/>
          <w:szCs w:val="28"/>
        </w:rPr>
        <w:t>0%</w:t>
      </w:r>
      <w:r w:rsidRPr="00AE6442">
        <w:rPr>
          <w:rFonts w:ascii="Times New Roman" w:eastAsia="仿宋_GB2312" w:hAnsi="Times New Roman" w:cs="Times New Roman" w:hint="eastAsia"/>
          <w:color w:val="000000" w:themeColor="text1"/>
          <w:kern w:val="2"/>
          <w:sz w:val="28"/>
          <w:szCs w:val="28"/>
        </w:rPr>
        <w:t>的加分。数学竞赛方面和英语竞赛方面竞赛获奖加分按</w:t>
      </w:r>
      <w:r w:rsidRPr="00AE6442">
        <w:rPr>
          <w:rFonts w:ascii="Times New Roman" w:eastAsia="仿宋_GB2312" w:hAnsi="Times New Roman" w:cs="Times New Roman"/>
          <w:color w:val="000000" w:themeColor="text1"/>
          <w:kern w:val="2"/>
          <w:sz w:val="28"/>
          <w:szCs w:val="28"/>
        </w:rPr>
        <w:t xml:space="preserve"> 1/2 </w:t>
      </w:r>
      <w:r w:rsidRPr="00AE6442">
        <w:rPr>
          <w:rFonts w:ascii="Times New Roman" w:eastAsia="仿宋_GB2312" w:hAnsi="Times New Roman" w:cs="Times New Roman" w:hint="eastAsia"/>
          <w:color w:val="000000" w:themeColor="text1"/>
          <w:kern w:val="2"/>
          <w:sz w:val="28"/>
          <w:szCs w:val="28"/>
        </w:rPr>
        <w:t>计。学科竞赛类加分标准见表</w:t>
      </w:r>
      <w:r w:rsidRPr="00AE6442">
        <w:rPr>
          <w:rFonts w:ascii="Times New Roman" w:eastAsia="仿宋_GB2312" w:hAnsi="Times New Roman" w:cs="Times New Roman"/>
          <w:color w:val="000000" w:themeColor="text1"/>
          <w:kern w:val="2"/>
          <w:sz w:val="28"/>
          <w:szCs w:val="28"/>
        </w:rPr>
        <w:t>1</w:t>
      </w:r>
      <w:r w:rsidRPr="00AE6442">
        <w:rPr>
          <w:rFonts w:ascii="Times New Roman" w:eastAsia="仿宋_GB2312" w:hAnsi="Times New Roman" w:cs="Times New Roman" w:hint="eastAsia"/>
          <w:color w:val="000000" w:themeColor="text1"/>
          <w:kern w:val="2"/>
          <w:sz w:val="28"/>
          <w:szCs w:val="28"/>
        </w:rPr>
        <w:t>，有特等奖的竞赛，特等奖视为一等奖、其余等级相应下调一级。加分竞赛列表见表</w:t>
      </w:r>
      <w:r w:rsidRPr="00AE6442">
        <w:rPr>
          <w:rFonts w:ascii="Times New Roman" w:eastAsia="仿宋_GB2312" w:hAnsi="Times New Roman" w:cs="Times New Roman"/>
          <w:color w:val="000000" w:themeColor="text1"/>
          <w:kern w:val="2"/>
          <w:sz w:val="28"/>
          <w:szCs w:val="28"/>
        </w:rPr>
        <w:t>2</w:t>
      </w:r>
      <w:r w:rsidRPr="00AE6442">
        <w:rPr>
          <w:rFonts w:ascii="Times New Roman" w:eastAsia="仿宋_GB2312" w:hAnsi="Times New Roman" w:cs="Times New Roman" w:hint="eastAsia"/>
          <w:color w:val="000000" w:themeColor="text1"/>
          <w:kern w:val="2"/>
          <w:sz w:val="28"/>
          <w:szCs w:val="28"/>
        </w:rPr>
        <w:t>。其他教育部认可竞赛或专业重要赛事如申请加分由推荐免试工作小组进行认定。</w:t>
      </w:r>
    </w:p>
    <w:p w14:paraId="4DF3170A" w14:textId="77777777" w:rsidR="000C5C92" w:rsidRPr="00AE6442" w:rsidRDefault="006E0FB4">
      <w:pPr>
        <w:pStyle w:val="a4"/>
        <w:spacing w:before="156" w:after="156"/>
        <w:rPr>
          <w:b w:val="0"/>
          <w:color w:val="000000" w:themeColor="text1"/>
        </w:rPr>
      </w:pPr>
      <w:r w:rsidRPr="00AE6442">
        <w:rPr>
          <w:rFonts w:hint="eastAsia"/>
          <w:color w:val="000000" w:themeColor="text1"/>
        </w:rPr>
        <w:t>表</w:t>
      </w:r>
      <w:r w:rsidRPr="00AE6442">
        <w:rPr>
          <w:color w:val="000000" w:themeColor="text1"/>
        </w:rPr>
        <w:t xml:space="preserve">1 </w:t>
      </w:r>
      <w:r w:rsidRPr="00AE6442">
        <w:rPr>
          <w:rFonts w:hint="eastAsia"/>
          <w:color w:val="000000" w:themeColor="text1"/>
        </w:rPr>
        <w:t>学科竞赛类加分标准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3827"/>
      </w:tblGrid>
      <w:tr w:rsidR="000C5C92" w:rsidRPr="00AE6442" w14:paraId="602737C2" w14:textId="77777777">
        <w:trPr>
          <w:trHeight w:val="20"/>
          <w:jc w:val="center"/>
        </w:trPr>
        <w:tc>
          <w:tcPr>
            <w:tcW w:w="4503" w:type="dxa"/>
            <w:vAlign w:val="center"/>
          </w:tcPr>
          <w:p w14:paraId="01C7BD78" w14:textId="77777777" w:rsidR="000C5C92" w:rsidRPr="00AE6442" w:rsidRDefault="006E0FB4">
            <w:pPr>
              <w:pStyle w:val="a5"/>
              <w:rPr>
                <w:color w:val="000000" w:themeColor="text1"/>
              </w:rPr>
            </w:pPr>
            <w:r w:rsidRPr="00AE6442">
              <w:rPr>
                <w:rFonts w:hint="eastAsia"/>
                <w:color w:val="000000" w:themeColor="text1"/>
              </w:rPr>
              <w:t>等级</w:t>
            </w:r>
          </w:p>
        </w:tc>
        <w:tc>
          <w:tcPr>
            <w:tcW w:w="3827" w:type="dxa"/>
            <w:vAlign w:val="center"/>
          </w:tcPr>
          <w:p w14:paraId="66BC481C" w14:textId="77777777" w:rsidR="000C5C92" w:rsidRPr="00AE6442" w:rsidRDefault="006E0FB4">
            <w:pPr>
              <w:pStyle w:val="a5"/>
              <w:rPr>
                <w:color w:val="000000" w:themeColor="text1"/>
              </w:rPr>
            </w:pPr>
            <w:r w:rsidRPr="00AE6442">
              <w:rPr>
                <w:rFonts w:hint="eastAsia"/>
                <w:color w:val="000000" w:themeColor="text1"/>
              </w:rPr>
              <w:t>加分</w:t>
            </w:r>
          </w:p>
        </w:tc>
      </w:tr>
      <w:tr w:rsidR="000C5C92" w:rsidRPr="00AE6442" w14:paraId="3D653E3B" w14:textId="77777777">
        <w:trPr>
          <w:cantSplit/>
          <w:trHeight w:val="20"/>
          <w:jc w:val="center"/>
        </w:trPr>
        <w:tc>
          <w:tcPr>
            <w:tcW w:w="4503" w:type="dxa"/>
            <w:vAlign w:val="center"/>
          </w:tcPr>
          <w:p w14:paraId="5B92F94C" w14:textId="77777777" w:rsidR="000C5C92" w:rsidRPr="00AE6442" w:rsidRDefault="006E0FB4">
            <w:pPr>
              <w:pStyle w:val="a5"/>
              <w:rPr>
                <w:color w:val="000000" w:themeColor="text1"/>
              </w:rPr>
            </w:pPr>
            <w:r w:rsidRPr="00AE6442">
              <w:rPr>
                <w:rFonts w:hint="eastAsia"/>
                <w:color w:val="000000" w:themeColor="text1"/>
              </w:rPr>
              <w:t>国家级一等奖（或第一名）</w:t>
            </w:r>
          </w:p>
        </w:tc>
        <w:tc>
          <w:tcPr>
            <w:tcW w:w="3827" w:type="dxa"/>
            <w:vAlign w:val="center"/>
          </w:tcPr>
          <w:p w14:paraId="3072C110" w14:textId="77777777" w:rsidR="000C5C92" w:rsidRPr="00AE6442" w:rsidRDefault="006E0FB4">
            <w:pPr>
              <w:pStyle w:val="a5"/>
              <w:rPr>
                <w:color w:val="000000" w:themeColor="text1"/>
              </w:rPr>
            </w:pPr>
            <w:r w:rsidRPr="00AE6442">
              <w:rPr>
                <w:rFonts w:hint="eastAsia"/>
                <w:color w:val="000000" w:themeColor="text1"/>
              </w:rPr>
              <w:t>40</w:t>
            </w:r>
            <w:r w:rsidRPr="00AE6442">
              <w:rPr>
                <w:rFonts w:hint="eastAsia"/>
                <w:color w:val="000000" w:themeColor="text1"/>
              </w:rPr>
              <w:t>分</w:t>
            </w:r>
          </w:p>
        </w:tc>
      </w:tr>
      <w:tr w:rsidR="000C5C92" w:rsidRPr="00AE6442" w14:paraId="3028509D" w14:textId="77777777">
        <w:trPr>
          <w:cantSplit/>
          <w:trHeight w:val="20"/>
          <w:jc w:val="center"/>
        </w:trPr>
        <w:tc>
          <w:tcPr>
            <w:tcW w:w="4503" w:type="dxa"/>
            <w:vAlign w:val="center"/>
          </w:tcPr>
          <w:p w14:paraId="701138D8" w14:textId="77777777" w:rsidR="000C5C92" w:rsidRPr="00AE6442" w:rsidRDefault="006E0FB4">
            <w:pPr>
              <w:pStyle w:val="a5"/>
              <w:rPr>
                <w:color w:val="000000" w:themeColor="text1"/>
              </w:rPr>
            </w:pPr>
            <w:r w:rsidRPr="00AE6442">
              <w:rPr>
                <w:rFonts w:hint="eastAsia"/>
                <w:color w:val="000000" w:themeColor="text1"/>
              </w:rPr>
              <w:t>国家级二等奖（或第二名）</w:t>
            </w:r>
          </w:p>
        </w:tc>
        <w:tc>
          <w:tcPr>
            <w:tcW w:w="3827" w:type="dxa"/>
            <w:vAlign w:val="center"/>
          </w:tcPr>
          <w:p w14:paraId="5FBEA762" w14:textId="77777777" w:rsidR="000C5C92" w:rsidRPr="00AE6442" w:rsidRDefault="006E0FB4">
            <w:pPr>
              <w:pStyle w:val="a5"/>
              <w:rPr>
                <w:color w:val="000000" w:themeColor="text1"/>
              </w:rPr>
            </w:pPr>
            <w:r w:rsidRPr="00AE6442">
              <w:rPr>
                <w:rFonts w:hint="eastAsia"/>
                <w:color w:val="000000" w:themeColor="text1"/>
              </w:rPr>
              <w:t>20</w:t>
            </w:r>
            <w:r w:rsidRPr="00AE6442">
              <w:rPr>
                <w:rFonts w:hint="eastAsia"/>
                <w:color w:val="000000" w:themeColor="text1"/>
              </w:rPr>
              <w:t>分</w:t>
            </w:r>
          </w:p>
        </w:tc>
      </w:tr>
      <w:tr w:rsidR="000C5C92" w:rsidRPr="00AE6442" w14:paraId="0D27560D" w14:textId="77777777">
        <w:trPr>
          <w:cantSplit/>
          <w:trHeight w:val="20"/>
          <w:jc w:val="center"/>
        </w:trPr>
        <w:tc>
          <w:tcPr>
            <w:tcW w:w="4503" w:type="dxa"/>
            <w:vAlign w:val="center"/>
          </w:tcPr>
          <w:p w14:paraId="15A97419" w14:textId="77777777" w:rsidR="000C5C92" w:rsidRPr="00AE6442" w:rsidRDefault="006E0FB4">
            <w:pPr>
              <w:pStyle w:val="a5"/>
              <w:rPr>
                <w:color w:val="000000" w:themeColor="text1"/>
              </w:rPr>
            </w:pPr>
            <w:r w:rsidRPr="00AE6442">
              <w:rPr>
                <w:rFonts w:hint="eastAsia"/>
                <w:color w:val="000000" w:themeColor="text1"/>
              </w:rPr>
              <w:t>国家级三等奖（或第三名）</w:t>
            </w:r>
          </w:p>
        </w:tc>
        <w:tc>
          <w:tcPr>
            <w:tcW w:w="3827" w:type="dxa"/>
            <w:vAlign w:val="center"/>
          </w:tcPr>
          <w:p w14:paraId="20D7AD7D" w14:textId="77777777" w:rsidR="000C5C92" w:rsidRPr="00AE6442" w:rsidRDefault="006E0FB4">
            <w:pPr>
              <w:pStyle w:val="a5"/>
              <w:rPr>
                <w:color w:val="000000" w:themeColor="text1"/>
              </w:rPr>
            </w:pPr>
            <w:r w:rsidRPr="00AE6442">
              <w:rPr>
                <w:rFonts w:hint="eastAsia"/>
                <w:color w:val="000000" w:themeColor="text1"/>
              </w:rPr>
              <w:t>12</w:t>
            </w:r>
            <w:r w:rsidRPr="00AE6442">
              <w:rPr>
                <w:rFonts w:hint="eastAsia"/>
                <w:color w:val="000000" w:themeColor="text1"/>
              </w:rPr>
              <w:t>分</w:t>
            </w:r>
          </w:p>
        </w:tc>
      </w:tr>
      <w:tr w:rsidR="000C5C92" w:rsidRPr="00AE6442" w14:paraId="1B8B315C" w14:textId="77777777">
        <w:trPr>
          <w:cantSplit/>
          <w:trHeight w:val="20"/>
          <w:jc w:val="center"/>
        </w:trPr>
        <w:tc>
          <w:tcPr>
            <w:tcW w:w="4503" w:type="dxa"/>
            <w:vAlign w:val="center"/>
          </w:tcPr>
          <w:p w14:paraId="391CE8B2" w14:textId="77777777" w:rsidR="000C5C92" w:rsidRPr="00AE6442" w:rsidRDefault="006E0FB4">
            <w:pPr>
              <w:pStyle w:val="a5"/>
              <w:ind w:firstLineChars="400" w:firstLine="840"/>
              <w:rPr>
                <w:color w:val="000000" w:themeColor="text1"/>
              </w:rPr>
            </w:pPr>
            <w:r w:rsidRPr="00AE6442">
              <w:rPr>
                <w:rFonts w:hint="eastAsia"/>
                <w:color w:val="000000" w:themeColor="text1"/>
              </w:rPr>
              <w:t>有国家级特等奖的情况下，国家级三等奖按国家级四等奖加分</w:t>
            </w:r>
          </w:p>
        </w:tc>
        <w:tc>
          <w:tcPr>
            <w:tcW w:w="3827" w:type="dxa"/>
            <w:vAlign w:val="center"/>
          </w:tcPr>
          <w:p w14:paraId="2517C271" w14:textId="77777777" w:rsidR="000C5C92" w:rsidRPr="00AE6442" w:rsidRDefault="006E0FB4">
            <w:pPr>
              <w:pStyle w:val="a5"/>
              <w:rPr>
                <w:color w:val="000000" w:themeColor="text1"/>
              </w:rPr>
            </w:pPr>
            <w:r w:rsidRPr="00AE6442">
              <w:rPr>
                <w:rFonts w:hint="eastAsia"/>
                <w:color w:val="000000" w:themeColor="text1"/>
              </w:rPr>
              <w:t>11</w:t>
            </w:r>
            <w:r w:rsidRPr="00AE6442">
              <w:rPr>
                <w:rFonts w:hint="eastAsia"/>
                <w:color w:val="000000" w:themeColor="text1"/>
              </w:rPr>
              <w:t>分</w:t>
            </w:r>
          </w:p>
        </w:tc>
      </w:tr>
      <w:tr w:rsidR="000C5C92" w:rsidRPr="00AE6442" w14:paraId="7A525A9A" w14:textId="77777777">
        <w:trPr>
          <w:cantSplit/>
          <w:trHeight w:val="20"/>
          <w:jc w:val="center"/>
        </w:trPr>
        <w:tc>
          <w:tcPr>
            <w:tcW w:w="4503" w:type="dxa"/>
            <w:vAlign w:val="center"/>
          </w:tcPr>
          <w:p w14:paraId="45F154C3" w14:textId="77777777" w:rsidR="000C5C92" w:rsidRPr="00AE6442" w:rsidRDefault="006E0FB4">
            <w:pPr>
              <w:pStyle w:val="a5"/>
              <w:rPr>
                <w:color w:val="000000" w:themeColor="text1"/>
              </w:rPr>
            </w:pPr>
            <w:r w:rsidRPr="00AE6442">
              <w:rPr>
                <w:rFonts w:hint="eastAsia"/>
                <w:color w:val="000000" w:themeColor="text1"/>
              </w:rPr>
              <w:t>省级一等奖（或第一名）</w:t>
            </w:r>
          </w:p>
        </w:tc>
        <w:tc>
          <w:tcPr>
            <w:tcW w:w="3827" w:type="dxa"/>
            <w:vAlign w:val="center"/>
          </w:tcPr>
          <w:p w14:paraId="564D9B79" w14:textId="77777777" w:rsidR="000C5C92" w:rsidRPr="00AE6442" w:rsidRDefault="006E0FB4">
            <w:pPr>
              <w:pStyle w:val="a5"/>
              <w:rPr>
                <w:color w:val="000000" w:themeColor="text1"/>
              </w:rPr>
            </w:pPr>
            <w:r w:rsidRPr="00AE6442">
              <w:rPr>
                <w:rFonts w:hint="eastAsia"/>
                <w:color w:val="000000" w:themeColor="text1"/>
              </w:rPr>
              <w:t>10</w:t>
            </w:r>
            <w:r w:rsidRPr="00AE6442">
              <w:rPr>
                <w:rFonts w:hint="eastAsia"/>
                <w:color w:val="000000" w:themeColor="text1"/>
              </w:rPr>
              <w:t>分</w:t>
            </w:r>
          </w:p>
        </w:tc>
      </w:tr>
      <w:tr w:rsidR="000C5C92" w:rsidRPr="00AE6442" w14:paraId="72450C3C" w14:textId="77777777">
        <w:trPr>
          <w:cantSplit/>
          <w:trHeight w:val="20"/>
          <w:jc w:val="center"/>
        </w:trPr>
        <w:tc>
          <w:tcPr>
            <w:tcW w:w="4503" w:type="dxa"/>
            <w:vAlign w:val="center"/>
          </w:tcPr>
          <w:p w14:paraId="446ACA7E" w14:textId="77777777" w:rsidR="000C5C92" w:rsidRPr="00AE6442" w:rsidRDefault="006E0FB4">
            <w:pPr>
              <w:pStyle w:val="a5"/>
              <w:rPr>
                <w:color w:val="000000" w:themeColor="text1"/>
              </w:rPr>
            </w:pPr>
            <w:r w:rsidRPr="00AE6442">
              <w:rPr>
                <w:rFonts w:hint="eastAsia"/>
                <w:color w:val="000000" w:themeColor="text1"/>
              </w:rPr>
              <w:t>省级二等奖（或第二名）</w:t>
            </w:r>
          </w:p>
        </w:tc>
        <w:tc>
          <w:tcPr>
            <w:tcW w:w="3827" w:type="dxa"/>
            <w:vAlign w:val="center"/>
          </w:tcPr>
          <w:p w14:paraId="4FE72A0D" w14:textId="77777777" w:rsidR="000C5C92" w:rsidRPr="00AE6442" w:rsidRDefault="006E0FB4">
            <w:pPr>
              <w:pStyle w:val="a5"/>
              <w:rPr>
                <w:color w:val="000000" w:themeColor="text1"/>
              </w:rPr>
            </w:pPr>
            <w:r w:rsidRPr="00AE6442">
              <w:rPr>
                <w:rFonts w:hint="eastAsia"/>
                <w:color w:val="000000" w:themeColor="text1"/>
              </w:rPr>
              <w:t>8</w:t>
            </w:r>
            <w:r w:rsidRPr="00AE6442">
              <w:rPr>
                <w:rFonts w:hint="eastAsia"/>
                <w:color w:val="000000" w:themeColor="text1"/>
              </w:rPr>
              <w:t>分</w:t>
            </w:r>
          </w:p>
        </w:tc>
      </w:tr>
      <w:tr w:rsidR="000C5C92" w:rsidRPr="00AE6442" w14:paraId="5F5C2DFF" w14:textId="77777777">
        <w:trPr>
          <w:cantSplit/>
          <w:trHeight w:val="20"/>
          <w:jc w:val="center"/>
        </w:trPr>
        <w:tc>
          <w:tcPr>
            <w:tcW w:w="4503" w:type="dxa"/>
            <w:vAlign w:val="center"/>
          </w:tcPr>
          <w:p w14:paraId="5DF35FFE" w14:textId="77777777" w:rsidR="000C5C92" w:rsidRPr="00AE6442" w:rsidRDefault="006E0FB4">
            <w:pPr>
              <w:pStyle w:val="a5"/>
              <w:rPr>
                <w:color w:val="000000" w:themeColor="text1"/>
              </w:rPr>
            </w:pPr>
            <w:r w:rsidRPr="00AE6442">
              <w:rPr>
                <w:rFonts w:hint="eastAsia"/>
                <w:color w:val="000000" w:themeColor="text1"/>
              </w:rPr>
              <w:t>省级三等奖（或第三名）</w:t>
            </w:r>
          </w:p>
        </w:tc>
        <w:tc>
          <w:tcPr>
            <w:tcW w:w="3827" w:type="dxa"/>
            <w:vAlign w:val="center"/>
          </w:tcPr>
          <w:p w14:paraId="5CB67966" w14:textId="77777777" w:rsidR="000C5C92" w:rsidRPr="00AE6442" w:rsidRDefault="006E0FB4">
            <w:pPr>
              <w:pStyle w:val="a5"/>
              <w:rPr>
                <w:color w:val="000000" w:themeColor="text1"/>
              </w:rPr>
            </w:pPr>
            <w:r w:rsidRPr="00AE6442">
              <w:rPr>
                <w:rFonts w:hint="eastAsia"/>
                <w:color w:val="000000" w:themeColor="text1"/>
              </w:rPr>
              <w:t>6</w:t>
            </w:r>
            <w:r w:rsidRPr="00AE6442">
              <w:rPr>
                <w:rFonts w:hint="eastAsia"/>
                <w:color w:val="000000" w:themeColor="text1"/>
              </w:rPr>
              <w:t>分</w:t>
            </w:r>
          </w:p>
        </w:tc>
      </w:tr>
      <w:tr w:rsidR="000C5C92" w:rsidRPr="00AE6442" w14:paraId="605406E3" w14:textId="77777777">
        <w:trPr>
          <w:cantSplit/>
          <w:trHeight w:val="20"/>
          <w:jc w:val="center"/>
        </w:trPr>
        <w:tc>
          <w:tcPr>
            <w:tcW w:w="4503" w:type="dxa"/>
            <w:vAlign w:val="center"/>
          </w:tcPr>
          <w:p w14:paraId="6E5D77B6" w14:textId="77777777" w:rsidR="000C5C92" w:rsidRPr="00AE6442" w:rsidRDefault="006E0FB4">
            <w:pPr>
              <w:pStyle w:val="a5"/>
              <w:rPr>
                <w:color w:val="000000" w:themeColor="text1"/>
              </w:rPr>
            </w:pPr>
            <w:r w:rsidRPr="00AE6442">
              <w:rPr>
                <w:rFonts w:hint="eastAsia"/>
                <w:color w:val="000000" w:themeColor="text1"/>
              </w:rPr>
              <w:t xml:space="preserve">      </w:t>
            </w:r>
            <w:r w:rsidRPr="00AE6442">
              <w:rPr>
                <w:rFonts w:hint="eastAsia"/>
                <w:color w:val="000000" w:themeColor="text1"/>
              </w:rPr>
              <w:t>有省级特等奖的情况下，省级三等奖按省级四等奖加分</w:t>
            </w:r>
          </w:p>
        </w:tc>
        <w:tc>
          <w:tcPr>
            <w:tcW w:w="3827" w:type="dxa"/>
            <w:vAlign w:val="center"/>
          </w:tcPr>
          <w:p w14:paraId="12C6666C" w14:textId="77777777" w:rsidR="000C5C92" w:rsidRPr="00AE6442" w:rsidRDefault="006E0FB4">
            <w:pPr>
              <w:pStyle w:val="a5"/>
              <w:rPr>
                <w:color w:val="000000" w:themeColor="text1"/>
              </w:rPr>
            </w:pPr>
            <w:r w:rsidRPr="00AE6442">
              <w:rPr>
                <w:rFonts w:hint="eastAsia"/>
                <w:color w:val="000000" w:themeColor="text1"/>
              </w:rPr>
              <w:t>5</w:t>
            </w:r>
            <w:r w:rsidRPr="00AE6442">
              <w:rPr>
                <w:rFonts w:hint="eastAsia"/>
                <w:color w:val="000000" w:themeColor="text1"/>
              </w:rPr>
              <w:t>分</w:t>
            </w:r>
          </w:p>
        </w:tc>
      </w:tr>
      <w:tr w:rsidR="000C5C92" w:rsidRPr="00AE6442" w14:paraId="0A1DDB2D" w14:textId="77777777">
        <w:trPr>
          <w:cantSplit/>
          <w:trHeight w:val="20"/>
          <w:jc w:val="center"/>
        </w:trPr>
        <w:tc>
          <w:tcPr>
            <w:tcW w:w="4503" w:type="dxa"/>
            <w:vAlign w:val="center"/>
          </w:tcPr>
          <w:p w14:paraId="12992183" w14:textId="77777777" w:rsidR="000C5C92" w:rsidRPr="00AE6442" w:rsidRDefault="006E0FB4">
            <w:pPr>
              <w:pStyle w:val="a5"/>
              <w:rPr>
                <w:color w:val="000000" w:themeColor="text1"/>
              </w:rPr>
            </w:pPr>
            <w:r w:rsidRPr="00AE6442">
              <w:rPr>
                <w:rFonts w:hint="eastAsia"/>
                <w:color w:val="000000" w:themeColor="text1"/>
              </w:rPr>
              <w:t>校级一等奖（或第一名）</w:t>
            </w:r>
          </w:p>
        </w:tc>
        <w:tc>
          <w:tcPr>
            <w:tcW w:w="3827" w:type="dxa"/>
            <w:vAlign w:val="center"/>
          </w:tcPr>
          <w:p w14:paraId="17A75969" w14:textId="77777777" w:rsidR="000C5C92" w:rsidRPr="00AE6442" w:rsidRDefault="006E0FB4">
            <w:pPr>
              <w:pStyle w:val="a5"/>
              <w:rPr>
                <w:color w:val="000000" w:themeColor="text1"/>
              </w:rPr>
            </w:pPr>
            <w:r w:rsidRPr="00AE6442">
              <w:rPr>
                <w:color w:val="000000" w:themeColor="text1"/>
              </w:rPr>
              <w:t>3</w:t>
            </w:r>
            <w:r w:rsidRPr="00AE6442">
              <w:rPr>
                <w:rFonts w:hint="eastAsia"/>
                <w:color w:val="000000" w:themeColor="text1"/>
              </w:rPr>
              <w:t>分</w:t>
            </w:r>
          </w:p>
        </w:tc>
      </w:tr>
      <w:tr w:rsidR="000C5C92" w:rsidRPr="00AE6442" w14:paraId="2E2597BD" w14:textId="77777777">
        <w:trPr>
          <w:cantSplit/>
          <w:trHeight w:val="20"/>
          <w:jc w:val="center"/>
        </w:trPr>
        <w:tc>
          <w:tcPr>
            <w:tcW w:w="4503" w:type="dxa"/>
            <w:vAlign w:val="center"/>
          </w:tcPr>
          <w:p w14:paraId="366E1282" w14:textId="77777777" w:rsidR="000C5C92" w:rsidRPr="00AE6442" w:rsidRDefault="006E0FB4">
            <w:pPr>
              <w:pStyle w:val="a5"/>
              <w:rPr>
                <w:color w:val="000000" w:themeColor="text1"/>
              </w:rPr>
            </w:pPr>
            <w:r w:rsidRPr="00AE6442">
              <w:rPr>
                <w:rFonts w:hint="eastAsia"/>
                <w:color w:val="000000" w:themeColor="text1"/>
              </w:rPr>
              <w:t>校级二等奖（或第二名）</w:t>
            </w:r>
          </w:p>
        </w:tc>
        <w:tc>
          <w:tcPr>
            <w:tcW w:w="3827" w:type="dxa"/>
            <w:vAlign w:val="center"/>
          </w:tcPr>
          <w:p w14:paraId="37C8D1CE" w14:textId="77777777" w:rsidR="000C5C92" w:rsidRPr="00AE6442" w:rsidRDefault="006E0FB4">
            <w:pPr>
              <w:pStyle w:val="a5"/>
              <w:rPr>
                <w:color w:val="000000" w:themeColor="text1"/>
              </w:rPr>
            </w:pPr>
            <w:r w:rsidRPr="00AE6442">
              <w:rPr>
                <w:color w:val="000000" w:themeColor="text1"/>
              </w:rPr>
              <w:t>1</w:t>
            </w:r>
            <w:r w:rsidRPr="00AE6442">
              <w:rPr>
                <w:rFonts w:hint="eastAsia"/>
                <w:color w:val="000000" w:themeColor="text1"/>
              </w:rPr>
              <w:t>分</w:t>
            </w:r>
          </w:p>
        </w:tc>
      </w:tr>
    </w:tbl>
    <w:p w14:paraId="733B0792" w14:textId="77777777" w:rsidR="000C5C92" w:rsidRPr="00AE6442" w:rsidRDefault="006E0FB4">
      <w:pPr>
        <w:pStyle w:val="a4"/>
        <w:spacing w:before="156" w:after="156"/>
        <w:rPr>
          <w:b w:val="0"/>
          <w:color w:val="000000" w:themeColor="text1"/>
        </w:rPr>
      </w:pPr>
      <w:r w:rsidRPr="00AE6442">
        <w:rPr>
          <w:rFonts w:hint="eastAsia"/>
          <w:color w:val="000000" w:themeColor="text1"/>
        </w:rPr>
        <w:t>表</w:t>
      </w:r>
      <w:r w:rsidRPr="00AE6442">
        <w:rPr>
          <w:color w:val="000000" w:themeColor="text1"/>
        </w:rPr>
        <w:t xml:space="preserve">2 </w:t>
      </w:r>
      <w:r w:rsidRPr="00AE6442">
        <w:rPr>
          <w:rFonts w:hint="eastAsia"/>
          <w:color w:val="000000" w:themeColor="text1"/>
        </w:rPr>
        <w:t>主要加分竞赛列表</w:t>
      </w:r>
    </w:p>
    <w:tbl>
      <w:tblPr>
        <w:tblW w:w="52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3117"/>
        <w:gridCol w:w="4255"/>
      </w:tblGrid>
      <w:tr w:rsidR="000C5C92" w:rsidRPr="00AE6442" w14:paraId="18712F76" w14:textId="77777777" w:rsidTr="0000633D">
        <w:trPr>
          <w:trHeight w:val="20"/>
          <w:jc w:val="center"/>
        </w:trPr>
        <w:tc>
          <w:tcPr>
            <w:tcW w:w="731" w:type="pct"/>
            <w:vAlign w:val="center"/>
          </w:tcPr>
          <w:p w14:paraId="3A9E6B0B" w14:textId="77777777" w:rsidR="000C5C92" w:rsidRPr="00AE6442" w:rsidRDefault="006E0FB4">
            <w:pPr>
              <w:pStyle w:val="a5"/>
              <w:rPr>
                <w:color w:val="000000" w:themeColor="text1"/>
              </w:rPr>
            </w:pPr>
            <w:r w:rsidRPr="00AE6442">
              <w:rPr>
                <w:rFonts w:hint="eastAsia"/>
                <w:color w:val="000000" w:themeColor="text1"/>
              </w:rPr>
              <w:t>方面</w:t>
            </w:r>
          </w:p>
        </w:tc>
        <w:tc>
          <w:tcPr>
            <w:tcW w:w="1804" w:type="pct"/>
            <w:vAlign w:val="center"/>
          </w:tcPr>
          <w:p w14:paraId="6A7D5A56" w14:textId="77777777" w:rsidR="000C5C92" w:rsidRPr="00AE6442" w:rsidRDefault="006E0FB4">
            <w:pPr>
              <w:pStyle w:val="a5"/>
              <w:rPr>
                <w:color w:val="000000" w:themeColor="text1"/>
              </w:rPr>
            </w:pPr>
            <w:r w:rsidRPr="00AE6442">
              <w:rPr>
                <w:rFonts w:hint="eastAsia"/>
                <w:color w:val="000000" w:themeColor="text1"/>
              </w:rPr>
              <w:t>活动、比赛</w:t>
            </w:r>
          </w:p>
        </w:tc>
        <w:tc>
          <w:tcPr>
            <w:tcW w:w="2463" w:type="pct"/>
            <w:vAlign w:val="center"/>
          </w:tcPr>
          <w:p w14:paraId="65FF912C" w14:textId="77777777" w:rsidR="000C5C92" w:rsidRPr="00AE6442" w:rsidRDefault="006E0FB4">
            <w:pPr>
              <w:pStyle w:val="a5"/>
              <w:rPr>
                <w:color w:val="000000" w:themeColor="text1"/>
              </w:rPr>
            </w:pPr>
            <w:r w:rsidRPr="00AE6442">
              <w:rPr>
                <w:rFonts w:hint="eastAsia"/>
                <w:color w:val="000000" w:themeColor="text1"/>
              </w:rPr>
              <w:t>级别</w:t>
            </w:r>
          </w:p>
        </w:tc>
      </w:tr>
      <w:tr w:rsidR="000C5C92" w:rsidRPr="00AE6442" w14:paraId="5FD07793" w14:textId="77777777" w:rsidTr="0000633D">
        <w:trPr>
          <w:trHeight w:val="20"/>
          <w:jc w:val="center"/>
        </w:trPr>
        <w:tc>
          <w:tcPr>
            <w:tcW w:w="731" w:type="pct"/>
            <w:vMerge w:val="restart"/>
            <w:vAlign w:val="center"/>
          </w:tcPr>
          <w:p w14:paraId="4936799D" w14:textId="77777777" w:rsidR="000C5C92" w:rsidRPr="00AE6442" w:rsidRDefault="006E0FB4">
            <w:pPr>
              <w:pStyle w:val="a5"/>
              <w:rPr>
                <w:color w:val="000000" w:themeColor="text1"/>
              </w:rPr>
            </w:pPr>
            <w:r w:rsidRPr="00AE6442">
              <w:rPr>
                <w:rFonts w:hint="eastAsia"/>
                <w:color w:val="000000" w:themeColor="text1"/>
              </w:rPr>
              <w:t>数学竞赛方面</w:t>
            </w:r>
          </w:p>
        </w:tc>
        <w:tc>
          <w:tcPr>
            <w:tcW w:w="1804" w:type="pct"/>
            <w:vAlign w:val="center"/>
          </w:tcPr>
          <w:p w14:paraId="49E45B45" w14:textId="77777777" w:rsidR="000C5C92" w:rsidRPr="00AE6442" w:rsidRDefault="006E0FB4">
            <w:pPr>
              <w:pStyle w:val="a5"/>
              <w:rPr>
                <w:color w:val="000000" w:themeColor="text1"/>
              </w:rPr>
            </w:pPr>
            <w:r w:rsidRPr="00AE6442">
              <w:rPr>
                <w:rFonts w:hint="eastAsia"/>
                <w:color w:val="000000" w:themeColor="text1"/>
              </w:rPr>
              <w:t>全国大学生数学建模竞赛</w:t>
            </w:r>
          </w:p>
        </w:tc>
        <w:tc>
          <w:tcPr>
            <w:tcW w:w="2463" w:type="pct"/>
            <w:vAlign w:val="center"/>
          </w:tcPr>
          <w:p w14:paraId="588E3ABC" w14:textId="77777777" w:rsidR="000C5C92" w:rsidRPr="00AE6442" w:rsidRDefault="006E0FB4">
            <w:pPr>
              <w:pStyle w:val="a5"/>
              <w:rPr>
                <w:color w:val="000000" w:themeColor="text1"/>
              </w:rPr>
            </w:pPr>
            <w:r w:rsidRPr="00AE6442">
              <w:rPr>
                <w:rFonts w:ascii="等线" w:eastAsia="等线" w:hAnsi="等线" w:hint="eastAsia"/>
                <w:color w:val="000000" w:themeColor="text1"/>
              </w:rPr>
              <w:t>①</w:t>
            </w:r>
            <w:r w:rsidRPr="00AE6442">
              <w:rPr>
                <w:rFonts w:hint="eastAsia"/>
                <w:color w:val="000000" w:themeColor="text1"/>
              </w:rPr>
              <w:t>满足拔尖项目加分规则的按照学校要求认定。</w:t>
            </w:r>
          </w:p>
          <w:p w14:paraId="637021E0" w14:textId="77777777" w:rsidR="000C5C92" w:rsidRPr="00AE6442" w:rsidRDefault="006E0FB4">
            <w:pPr>
              <w:pStyle w:val="a5"/>
              <w:rPr>
                <w:color w:val="000000" w:themeColor="text1"/>
                <w:spacing w:val="-10"/>
              </w:rPr>
            </w:pPr>
            <w:r w:rsidRPr="00AE6442">
              <w:rPr>
                <w:rFonts w:hint="eastAsia"/>
                <w:color w:val="000000" w:themeColor="text1"/>
              </w:rPr>
              <w:t>②其余国家级省级奖项按数学类竞赛加分；本项目是数学类拔尖项目；全员加分</w:t>
            </w:r>
            <w:r w:rsidRPr="00AE6442">
              <w:rPr>
                <w:rFonts w:hint="eastAsia"/>
                <w:color w:val="000000" w:themeColor="text1"/>
              </w:rPr>
              <w:t>100%</w:t>
            </w:r>
            <w:r w:rsidRPr="00AE6442">
              <w:rPr>
                <w:rFonts w:hint="eastAsia"/>
                <w:color w:val="000000" w:themeColor="text1"/>
              </w:rPr>
              <w:t>。</w:t>
            </w:r>
          </w:p>
        </w:tc>
      </w:tr>
      <w:tr w:rsidR="000C5C92" w:rsidRPr="00AE6442" w14:paraId="641A67BE" w14:textId="77777777" w:rsidTr="0000633D">
        <w:trPr>
          <w:trHeight w:val="20"/>
          <w:jc w:val="center"/>
        </w:trPr>
        <w:tc>
          <w:tcPr>
            <w:tcW w:w="731" w:type="pct"/>
            <w:vMerge/>
            <w:vAlign w:val="center"/>
          </w:tcPr>
          <w:p w14:paraId="5B881D24" w14:textId="77777777" w:rsidR="000C5C92" w:rsidRPr="00AE6442" w:rsidRDefault="000C5C92">
            <w:pPr>
              <w:pStyle w:val="a5"/>
              <w:rPr>
                <w:color w:val="000000" w:themeColor="text1"/>
              </w:rPr>
            </w:pPr>
          </w:p>
        </w:tc>
        <w:tc>
          <w:tcPr>
            <w:tcW w:w="1804" w:type="pct"/>
            <w:vAlign w:val="center"/>
          </w:tcPr>
          <w:p w14:paraId="0FD2C6A6" w14:textId="77777777" w:rsidR="000C5C92" w:rsidRPr="00AE6442" w:rsidRDefault="006E0FB4">
            <w:pPr>
              <w:pStyle w:val="a5"/>
              <w:rPr>
                <w:color w:val="000000" w:themeColor="text1"/>
              </w:rPr>
            </w:pPr>
            <w:r w:rsidRPr="00AE6442">
              <w:rPr>
                <w:rFonts w:hint="eastAsia"/>
                <w:color w:val="000000" w:themeColor="text1"/>
              </w:rPr>
              <w:t>全国大学生数学竞赛</w:t>
            </w:r>
          </w:p>
        </w:tc>
        <w:tc>
          <w:tcPr>
            <w:tcW w:w="2463" w:type="pct"/>
            <w:vAlign w:val="center"/>
          </w:tcPr>
          <w:p w14:paraId="241B763E" w14:textId="77777777" w:rsidR="000C5C92" w:rsidRPr="00AE6442" w:rsidRDefault="006E0FB4">
            <w:pPr>
              <w:pStyle w:val="a5"/>
              <w:rPr>
                <w:color w:val="000000" w:themeColor="text1"/>
              </w:rPr>
            </w:pPr>
            <w:r w:rsidRPr="00AE6442">
              <w:rPr>
                <w:rFonts w:ascii="等线" w:eastAsia="等线" w:hAnsi="等线" w:hint="eastAsia"/>
                <w:color w:val="000000" w:themeColor="text1"/>
              </w:rPr>
              <w:t>①</w:t>
            </w:r>
            <w:r w:rsidRPr="00AE6442">
              <w:rPr>
                <w:rFonts w:hint="eastAsia"/>
                <w:color w:val="000000" w:themeColor="text1"/>
              </w:rPr>
              <w:t>满足拔尖项目加分规则的按照学校要求认定。②其余国家级省级奖项按数学类竞赛加分；本项目是数学类拔尖项目；全员加分</w:t>
            </w:r>
            <w:r w:rsidRPr="00AE6442">
              <w:rPr>
                <w:rFonts w:hint="eastAsia"/>
                <w:color w:val="000000" w:themeColor="text1"/>
              </w:rPr>
              <w:t>100%</w:t>
            </w:r>
            <w:r w:rsidRPr="00AE6442">
              <w:rPr>
                <w:rFonts w:hint="eastAsia"/>
                <w:color w:val="000000" w:themeColor="text1"/>
              </w:rPr>
              <w:t>。</w:t>
            </w:r>
          </w:p>
          <w:p w14:paraId="4C93FB3E" w14:textId="77777777" w:rsidR="000C5C92" w:rsidRPr="00AE6442" w:rsidRDefault="000C5C92">
            <w:pPr>
              <w:pStyle w:val="a5"/>
              <w:rPr>
                <w:color w:val="000000" w:themeColor="text1"/>
              </w:rPr>
            </w:pPr>
          </w:p>
        </w:tc>
      </w:tr>
      <w:tr w:rsidR="000C5C92" w:rsidRPr="00AE6442" w14:paraId="4E619CFD" w14:textId="77777777" w:rsidTr="0000633D">
        <w:trPr>
          <w:trHeight w:val="20"/>
          <w:jc w:val="center"/>
        </w:trPr>
        <w:tc>
          <w:tcPr>
            <w:tcW w:w="731" w:type="pct"/>
            <w:vMerge w:val="restart"/>
            <w:vAlign w:val="center"/>
          </w:tcPr>
          <w:p w14:paraId="640AC547" w14:textId="77777777" w:rsidR="000C5C92" w:rsidRPr="00AE6442" w:rsidRDefault="006E0FB4">
            <w:pPr>
              <w:pStyle w:val="a5"/>
              <w:rPr>
                <w:color w:val="000000" w:themeColor="text1"/>
              </w:rPr>
            </w:pPr>
            <w:r w:rsidRPr="00AE6442">
              <w:rPr>
                <w:rFonts w:hint="eastAsia"/>
                <w:color w:val="000000" w:themeColor="text1"/>
              </w:rPr>
              <w:lastRenderedPageBreak/>
              <w:t>英语竞赛方面</w:t>
            </w:r>
          </w:p>
        </w:tc>
        <w:tc>
          <w:tcPr>
            <w:tcW w:w="1804" w:type="pct"/>
            <w:vAlign w:val="center"/>
          </w:tcPr>
          <w:p w14:paraId="0C3F2C28" w14:textId="77777777" w:rsidR="000C5C92" w:rsidRPr="00AE6442" w:rsidRDefault="006E0FB4">
            <w:pPr>
              <w:pStyle w:val="a5"/>
              <w:rPr>
                <w:color w:val="000000" w:themeColor="text1"/>
              </w:rPr>
            </w:pPr>
            <w:r w:rsidRPr="00AE6442">
              <w:rPr>
                <w:rFonts w:hint="eastAsia"/>
                <w:color w:val="000000" w:themeColor="text1"/>
              </w:rPr>
              <w:t>全国大学生英语竞赛</w:t>
            </w:r>
          </w:p>
        </w:tc>
        <w:tc>
          <w:tcPr>
            <w:tcW w:w="2463" w:type="pct"/>
            <w:vAlign w:val="center"/>
          </w:tcPr>
          <w:p w14:paraId="6E8DBB91" w14:textId="77777777" w:rsidR="000C5C92" w:rsidRPr="00AE6442" w:rsidRDefault="006E0FB4">
            <w:pPr>
              <w:pStyle w:val="a5"/>
              <w:rPr>
                <w:color w:val="000000" w:themeColor="text1"/>
              </w:rPr>
            </w:pPr>
            <w:r w:rsidRPr="00AE6442">
              <w:rPr>
                <w:rFonts w:hint="eastAsia"/>
                <w:color w:val="000000" w:themeColor="text1"/>
              </w:rPr>
              <w:t>初赛视为校级；决赛视为省级；总决赛视为国家级。</w:t>
            </w:r>
          </w:p>
        </w:tc>
      </w:tr>
      <w:tr w:rsidR="000C5C92" w:rsidRPr="00AE6442" w14:paraId="3D452320" w14:textId="77777777" w:rsidTr="0000633D">
        <w:trPr>
          <w:trHeight w:val="20"/>
          <w:jc w:val="center"/>
        </w:trPr>
        <w:tc>
          <w:tcPr>
            <w:tcW w:w="731" w:type="pct"/>
            <w:vMerge/>
            <w:vAlign w:val="center"/>
          </w:tcPr>
          <w:p w14:paraId="11D084BB" w14:textId="77777777" w:rsidR="000C5C92" w:rsidRPr="00AE6442" w:rsidRDefault="000C5C92">
            <w:pPr>
              <w:pStyle w:val="a5"/>
              <w:rPr>
                <w:color w:val="000000" w:themeColor="text1"/>
              </w:rPr>
            </w:pPr>
          </w:p>
        </w:tc>
        <w:tc>
          <w:tcPr>
            <w:tcW w:w="1804" w:type="pct"/>
            <w:vAlign w:val="center"/>
          </w:tcPr>
          <w:p w14:paraId="0780C637" w14:textId="77777777" w:rsidR="000C5C92" w:rsidRPr="00AE6442" w:rsidRDefault="006E0FB4">
            <w:pPr>
              <w:pStyle w:val="a5"/>
              <w:rPr>
                <w:color w:val="000000" w:themeColor="text1"/>
              </w:rPr>
            </w:pPr>
            <w:r w:rsidRPr="00AE6442">
              <w:rPr>
                <w:rFonts w:hint="eastAsia"/>
                <w:color w:val="000000" w:themeColor="text1"/>
              </w:rPr>
              <w:t>“</w:t>
            </w:r>
            <w:r w:rsidRPr="00AE6442">
              <w:rPr>
                <w:color w:val="000000" w:themeColor="text1"/>
              </w:rPr>
              <w:t>CCTV</w:t>
            </w:r>
            <w:r w:rsidRPr="00AE6442">
              <w:rPr>
                <w:rFonts w:hint="eastAsia"/>
                <w:color w:val="000000" w:themeColor="text1"/>
              </w:rPr>
              <w:t>杯”全国英语演讲比赛</w:t>
            </w:r>
          </w:p>
        </w:tc>
        <w:tc>
          <w:tcPr>
            <w:tcW w:w="2463" w:type="pct"/>
            <w:vAlign w:val="center"/>
          </w:tcPr>
          <w:p w14:paraId="7240DC02" w14:textId="77777777" w:rsidR="000C5C92" w:rsidRPr="00AE6442" w:rsidRDefault="006E0FB4">
            <w:pPr>
              <w:pStyle w:val="a5"/>
              <w:rPr>
                <w:color w:val="000000" w:themeColor="text1"/>
              </w:rPr>
            </w:pPr>
            <w:r w:rsidRPr="00AE6442">
              <w:rPr>
                <w:rFonts w:hint="eastAsia"/>
                <w:color w:val="000000" w:themeColor="text1"/>
              </w:rPr>
              <w:t>国家级；“</w:t>
            </w:r>
            <w:r w:rsidRPr="00AE6442">
              <w:rPr>
                <w:color w:val="000000" w:themeColor="text1"/>
              </w:rPr>
              <w:t>CCTV</w:t>
            </w:r>
            <w:r w:rsidRPr="00AE6442">
              <w:rPr>
                <w:rFonts w:hint="eastAsia"/>
                <w:color w:val="000000" w:themeColor="text1"/>
              </w:rPr>
              <w:t>杯”全国英语演讲比赛是英语拔尖项目。冠亚军获得者见拔尖项目加分规则；季军按英语类国家级一等奖加分。</w:t>
            </w:r>
          </w:p>
        </w:tc>
      </w:tr>
      <w:tr w:rsidR="000C5C92" w:rsidRPr="00AE6442" w14:paraId="5BAABAA0" w14:textId="77777777" w:rsidTr="0000633D">
        <w:trPr>
          <w:trHeight w:val="20"/>
          <w:jc w:val="center"/>
        </w:trPr>
        <w:tc>
          <w:tcPr>
            <w:tcW w:w="731" w:type="pct"/>
            <w:vMerge/>
            <w:vAlign w:val="center"/>
          </w:tcPr>
          <w:p w14:paraId="206159C5" w14:textId="77777777" w:rsidR="000C5C92" w:rsidRPr="00AE6442" w:rsidRDefault="000C5C92">
            <w:pPr>
              <w:pStyle w:val="a5"/>
              <w:rPr>
                <w:color w:val="000000" w:themeColor="text1"/>
              </w:rPr>
            </w:pPr>
          </w:p>
        </w:tc>
        <w:tc>
          <w:tcPr>
            <w:tcW w:w="1804" w:type="pct"/>
            <w:vAlign w:val="center"/>
          </w:tcPr>
          <w:p w14:paraId="51BD978F" w14:textId="77777777" w:rsidR="000C5C92" w:rsidRPr="00AE6442" w:rsidRDefault="006E0FB4">
            <w:pPr>
              <w:pStyle w:val="a5"/>
              <w:rPr>
                <w:color w:val="000000" w:themeColor="text1"/>
              </w:rPr>
            </w:pPr>
            <w:r w:rsidRPr="00AE6442">
              <w:rPr>
                <w:rFonts w:hint="eastAsia"/>
                <w:color w:val="000000" w:themeColor="text1"/>
              </w:rPr>
              <w:t>外</w:t>
            </w:r>
            <w:proofErr w:type="gramStart"/>
            <w:r w:rsidRPr="00AE6442">
              <w:rPr>
                <w:rFonts w:hint="eastAsia"/>
                <w:color w:val="000000" w:themeColor="text1"/>
              </w:rPr>
              <w:t>研社全国</w:t>
            </w:r>
            <w:proofErr w:type="gramEnd"/>
            <w:r w:rsidRPr="00AE6442">
              <w:rPr>
                <w:rFonts w:hint="eastAsia"/>
                <w:color w:val="000000" w:themeColor="text1"/>
              </w:rPr>
              <w:t>大学生英语系列赛</w:t>
            </w:r>
            <w:r w:rsidRPr="00AE6442">
              <w:rPr>
                <w:color w:val="000000" w:themeColor="text1"/>
              </w:rPr>
              <w:t>-</w:t>
            </w:r>
            <w:r w:rsidRPr="00AE6442">
              <w:rPr>
                <w:rFonts w:hint="eastAsia"/>
                <w:color w:val="000000" w:themeColor="text1"/>
              </w:rPr>
              <w:t>全国英语演讲、英语辩论、英语写作、英语阅读</w:t>
            </w:r>
          </w:p>
        </w:tc>
        <w:tc>
          <w:tcPr>
            <w:tcW w:w="2463" w:type="pct"/>
            <w:vAlign w:val="center"/>
          </w:tcPr>
          <w:p w14:paraId="716C1D3E" w14:textId="77777777" w:rsidR="000C5C92" w:rsidRPr="00AE6442" w:rsidRDefault="006E0FB4">
            <w:pPr>
              <w:pStyle w:val="a5"/>
              <w:rPr>
                <w:color w:val="000000" w:themeColor="text1"/>
              </w:rPr>
            </w:pPr>
            <w:r w:rsidRPr="00AE6442">
              <w:rPr>
                <w:rFonts w:hint="eastAsia"/>
                <w:color w:val="000000" w:themeColor="text1"/>
              </w:rPr>
              <w:t>国家级；“外</w:t>
            </w:r>
            <w:proofErr w:type="gramStart"/>
            <w:r w:rsidRPr="00AE6442">
              <w:rPr>
                <w:rFonts w:hint="eastAsia"/>
                <w:color w:val="000000" w:themeColor="text1"/>
              </w:rPr>
              <w:t>研</w:t>
            </w:r>
            <w:proofErr w:type="gramEnd"/>
            <w:r w:rsidRPr="00AE6442">
              <w:rPr>
                <w:rFonts w:hint="eastAsia"/>
                <w:color w:val="000000" w:themeColor="text1"/>
              </w:rPr>
              <w:t>社杯”全国大学生英语辩论赛是英语拔尖项目。冠亚军获得者加分见拔尖项目加分规则。季军按英语类国家级一等奖加分。</w:t>
            </w:r>
          </w:p>
        </w:tc>
      </w:tr>
      <w:tr w:rsidR="000C5C92" w:rsidRPr="00AE6442" w14:paraId="130361AB" w14:textId="77777777" w:rsidTr="0000633D">
        <w:trPr>
          <w:trHeight w:val="20"/>
          <w:jc w:val="center"/>
        </w:trPr>
        <w:tc>
          <w:tcPr>
            <w:tcW w:w="731" w:type="pct"/>
            <w:vAlign w:val="center"/>
          </w:tcPr>
          <w:p w14:paraId="3FC66391" w14:textId="77777777" w:rsidR="000C5C92" w:rsidRPr="00AE6442" w:rsidRDefault="006E0FB4">
            <w:pPr>
              <w:pStyle w:val="a5"/>
              <w:rPr>
                <w:color w:val="000000" w:themeColor="text1"/>
              </w:rPr>
            </w:pPr>
            <w:r w:rsidRPr="00AE6442">
              <w:rPr>
                <w:rFonts w:hint="eastAsia"/>
                <w:color w:val="000000" w:themeColor="text1"/>
              </w:rPr>
              <w:t>计算机系统设计方面</w:t>
            </w:r>
          </w:p>
        </w:tc>
        <w:tc>
          <w:tcPr>
            <w:tcW w:w="1804" w:type="pct"/>
            <w:vAlign w:val="center"/>
          </w:tcPr>
          <w:p w14:paraId="38E68A8B" w14:textId="77777777" w:rsidR="000C5C92" w:rsidRPr="00AE6442" w:rsidRDefault="006E0FB4">
            <w:pPr>
              <w:pStyle w:val="a5"/>
              <w:rPr>
                <w:color w:val="000000" w:themeColor="text1"/>
              </w:rPr>
            </w:pPr>
            <w:r w:rsidRPr="00AE6442">
              <w:rPr>
                <w:rFonts w:hint="eastAsia"/>
                <w:color w:val="000000" w:themeColor="text1"/>
              </w:rPr>
              <w:t>“龙芯杯”全国大学生计算机系统能力培养大赛</w:t>
            </w:r>
          </w:p>
          <w:p w14:paraId="7F5DBA4D" w14:textId="77777777" w:rsidR="000C5C92" w:rsidRPr="00AE6442" w:rsidRDefault="006E0FB4">
            <w:pPr>
              <w:pStyle w:val="a5"/>
              <w:rPr>
                <w:color w:val="000000" w:themeColor="text1"/>
              </w:rPr>
            </w:pPr>
            <w:r w:rsidRPr="00AE6442">
              <w:rPr>
                <w:rFonts w:hint="eastAsia"/>
                <w:color w:val="000000" w:themeColor="text1"/>
              </w:rPr>
              <w:t>全国大学生计算机系统能力大赛</w:t>
            </w:r>
            <w:r w:rsidRPr="00AE6442">
              <w:rPr>
                <w:color w:val="000000" w:themeColor="text1"/>
              </w:rPr>
              <w:t>-</w:t>
            </w:r>
            <w:r w:rsidRPr="00AE6442">
              <w:rPr>
                <w:rFonts w:hint="eastAsia"/>
                <w:color w:val="000000" w:themeColor="text1"/>
              </w:rPr>
              <w:t>操作系统设计赛</w:t>
            </w:r>
          </w:p>
          <w:p w14:paraId="49C12AF0" w14:textId="77777777" w:rsidR="000C5C92" w:rsidRPr="00AE6442" w:rsidRDefault="006E0FB4">
            <w:pPr>
              <w:pStyle w:val="a5"/>
              <w:rPr>
                <w:color w:val="000000" w:themeColor="text1"/>
              </w:rPr>
            </w:pPr>
            <w:r w:rsidRPr="00AE6442">
              <w:rPr>
                <w:rFonts w:hint="eastAsia"/>
                <w:color w:val="000000" w:themeColor="text1"/>
              </w:rPr>
              <w:t>全国大学生计算机系统能力大赛</w:t>
            </w:r>
            <w:r w:rsidRPr="00AE6442">
              <w:rPr>
                <w:color w:val="000000" w:themeColor="text1"/>
              </w:rPr>
              <w:t>-</w:t>
            </w:r>
            <w:r w:rsidRPr="00AE6442">
              <w:rPr>
                <w:rFonts w:hint="eastAsia"/>
                <w:color w:val="000000" w:themeColor="text1"/>
              </w:rPr>
              <w:t>编译系统设计赛</w:t>
            </w:r>
          </w:p>
        </w:tc>
        <w:tc>
          <w:tcPr>
            <w:tcW w:w="2463" w:type="pct"/>
            <w:vAlign w:val="center"/>
          </w:tcPr>
          <w:p w14:paraId="1299028C" w14:textId="77777777" w:rsidR="000C5C92" w:rsidRPr="00AE6442" w:rsidRDefault="006E0FB4">
            <w:pPr>
              <w:pStyle w:val="a5"/>
              <w:rPr>
                <w:color w:val="000000" w:themeColor="text1"/>
              </w:rPr>
            </w:pPr>
            <w:r w:rsidRPr="00AE6442">
              <w:rPr>
                <w:rFonts w:hint="eastAsia"/>
                <w:color w:val="000000" w:themeColor="text1"/>
              </w:rPr>
              <w:t>国家级</w:t>
            </w:r>
          </w:p>
        </w:tc>
      </w:tr>
      <w:tr w:rsidR="000C5C92" w:rsidRPr="00AE6442" w14:paraId="7CEC3724" w14:textId="77777777" w:rsidTr="0000633D">
        <w:trPr>
          <w:trHeight w:val="20"/>
          <w:jc w:val="center"/>
        </w:trPr>
        <w:tc>
          <w:tcPr>
            <w:tcW w:w="731" w:type="pct"/>
            <w:vAlign w:val="center"/>
          </w:tcPr>
          <w:p w14:paraId="03C6A86E" w14:textId="77777777" w:rsidR="000C5C92" w:rsidRPr="00AE6442" w:rsidRDefault="006E0FB4">
            <w:pPr>
              <w:pStyle w:val="a5"/>
              <w:rPr>
                <w:color w:val="000000" w:themeColor="text1"/>
              </w:rPr>
            </w:pPr>
            <w:r w:rsidRPr="00AE6442">
              <w:rPr>
                <w:rFonts w:hint="eastAsia"/>
                <w:color w:val="000000" w:themeColor="text1"/>
              </w:rPr>
              <w:t>机器学习数据挖掘方面</w:t>
            </w:r>
          </w:p>
        </w:tc>
        <w:tc>
          <w:tcPr>
            <w:tcW w:w="1804" w:type="pct"/>
            <w:vAlign w:val="center"/>
          </w:tcPr>
          <w:p w14:paraId="77382620" w14:textId="77777777" w:rsidR="000C5C92" w:rsidRPr="00AE6442" w:rsidRDefault="006E0FB4">
            <w:pPr>
              <w:pStyle w:val="a5"/>
              <w:rPr>
                <w:color w:val="000000" w:themeColor="text1"/>
              </w:rPr>
            </w:pPr>
            <w:r w:rsidRPr="00AE6442">
              <w:rPr>
                <w:rFonts w:hint="eastAsia"/>
                <w:color w:val="000000" w:themeColor="text1"/>
              </w:rPr>
              <w:t>天池竞赛；</w:t>
            </w:r>
            <w:r w:rsidRPr="00AE6442">
              <w:rPr>
                <w:color w:val="000000" w:themeColor="text1"/>
              </w:rPr>
              <w:t>Kaggle</w:t>
            </w:r>
            <w:r w:rsidRPr="00AE6442">
              <w:rPr>
                <w:rFonts w:hint="eastAsia"/>
                <w:color w:val="000000" w:themeColor="text1"/>
              </w:rPr>
              <w:t>竞赛</w:t>
            </w:r>
          </w:p>
        </w:tc>
        <w:tc>
          <w:tcPr>
            <w:tcW w:w="2463" w:type="pct"/>
            <w:vAlign w:val="center"/>
          </w:tcPr>
          <w:p w14:paraId="401B933C" w14:textId="77777777" w:rsidR="000C5C92" w:rsidRPr="00AE6442" w:rsidRDefault="006E0FB4">
            <w:pPr>
              <w:pStyle w:val="a5"/>
              <w:rPr>
                <w:color w:val="000000" w:themeColor="text1"/>
              </w:rPr>
            </w:pPr>
            <w:r w:rsidRPr="00AE6442">
              <w:rPr>
                <w:rFonts w:hint="eastAsia"/>
                <w:color w:val="000000" w:themeColor="text1"/>
              </w:rPr>
              <w:t>参赛队伍至少</w:t>
            </w:r>
            <w:r w:rsidRPr="00AE6442">
              <w:rPr>
                <w:color w:val="000000" w:themeColor="text1"/>
              </w:rPr>
              <w:t>1000</w:t>
            </w:r>
            <w:r w:rsidRPr="00AE6442">
              <w:rPr>
                <w:rFonts w:hint="eastAsia"/>
                <w:color w:val="000000" w:themeColor="text1"/>
              </w:rPr>
              <w:t>支的正式比赛（需是带奖金的正式比赛，训练赛和教学赛不算），第</w:t>
            </w:r>
            <w:r w:rsidRPr="00AE6442">
              <w:rPr>
                <w:rFonts w:hint="eastAsia"/>
                <w:color w:val="000000" w:themeColor="text1"/>
              </w:rPr>
              <w:t>11-20</w:t>
            </w:r>
            <w:r w:rsidRPr="00AE6442">
              <w:rPr>
                <w:rFonts w:hint="eastAsia"/>
                <w:color w:val="000000" w:themeColor="text1"/>
              </w:rPr>
              <w:t>名视为国家级三等奖；第</w:t>
            </w:r>
            <w:r w:rsidRPr="00AE6442">
              <w:rPr>
                <w:rFonts w:hint="eastAsia"/>
                <w:color w:val="000000" w:themeColor="text1"/>
              </w:rPr>
              <w:t>4-10</w:t>
            </w:r>
            <w:r w:rsidRPr="00AE6442">
              <w:rPr>
                <w:rFonts w:hint="eastAsia"/>
                <w:color w:val="000000" w:themeColor="text1"/>
              </w:rPr>
              <w:t>名视为国家级二等奖；第</w:t>
            </w:r>
            <w:r w:rsidRPr="00AE6442">
              <w:rPr>
                <w:rFonts w:hint="eastAsia"/>
                <w:color w:val="000000" w:themeColor="text1"/>
              </w:rPr>
              <w:t>1</w:t>
            </w:r>
            <w:r w:rsidRPr="00AE6442">
              <w:rPr>
                <w:color w:val="000000" w:themeColor="text1"/>
              </w:rPr>
              <w:t>-</w:t>
            </w:r>
            <w:r w:rsidRPr="00AE6442">
              <w:rPr>
                <w:rFonts w:hint="eastAsia"/>
                <w:color w:val="000000" w:themeColor="text1"/>
              </w:rPr>
              <w:t>3</w:t>
            </w:r>
            <w:r w:rsidRPr="00AE6442">
              <w:rPr>
                <w:rFonts w:hint="eastAsia"/>
                <w:color w:val="000000" w:themeColor="text1"/>
              </w:rPr>
              <w:t>名视为国家级一等奖</w:t>
            </w:r>
          </w:p>
        </w:tc>
      </w:tr>
      <w:tr w:rsidR="000C5C92" w:rsidRPr="00AE6442" w14:paraId="5DFFB9A7" w14:textId="77777777" w:rsidTr="0000633D">
        <w:trPr>
          <w:trHeight w:val="20"/>
          <w:jc w:val="center"/>
        </w:trPr>
        <w:tc>
          <w:tcPr>
            <w:tcW w:w="731" w:type="pct"/>
            <w:vMerge w:val="restart"/>
            <w:vAlign w:val="center"/>
          </w:tcPr>
          <w:p w14:paraId="0D0C51D3" w14:textId="77777777" w:rsidR="000C5C92" w:rsidRPr="00AE6442" w:rsidRDefault="006E0FB4">
            <w:pPr>
              <w:pStyle w:val="a5"/>
              <w:rPr>
                <w:color w:val="000000" w:themeColor="text1"/>
              </w:rPr>
            </w:pPr>
            <w:r w:rsidRPr="00AE6442">
              <w:rPr>
                <w:rFonts w:hint="eastAsia"/>
                <w:color w:val="000000" w:themeColor="text1"/>
              </w:rPr>
              <w:t>电子设计方面</w:t>
            </w:r>
          </w:p>
        </w:tc>
        <w:tc>
          <w:tcPr>
            <w:tcW w:w="1804" w:type="pct"/>
            <w:vAlign w:val="center"/>
          </w:tcPr>
          <w:p w14:paraId="2CABB4F0" w14:textId="77777777" w:rsidR="000C5C92" w:rsidRPr="00AE6442" w:rsidRDefault="006E0FB4">
            <w:pPr>
              <w:pStyle w:val="a5"/>
              <w:rPr>
                <w:color w:val="000000" w:themeColor="text1"/>
              </w:rPr>
            </w:pPr>
            <w:r w:rsidRPr="00AE6442">
              <w:rPr>
                <w:rFonts w:hint="eastAsia"/>
                <w:color w:val="000000" w:themeColor="text1"/>
              </w:rPr>
              <w:t>全国大学生电子设计竞赛</w:t>
            </w:r>
          </w:p>
        </w:tc>
        <w:tc>
          <w:tcPr>
            <w:tcW w:w="2463" w:type="pct"/>
            <w:vAlign w:val="center"/>
          </w:tcPr>
          <w:p w14:paraId="5249383F" w14:textId="77777777" w:rsidR="000C5C92" w:rsidRPr="00AE6442" w:rsidRDefault="006E0FB4">
            <w:pPr>
              <w:pStyle w:val="a5"/>
              <w:rPr>
                <w:color w:val="000000" w:themeColor="text1"/>
              </w:rPr>
            </w:pPr>
            <w:r w:rsidRPr="00AE6442">
              <w:rPr>
                <w:rFonts w:hint="eastAsia"/>
                <w:color w:val="000000" w:themeColor="text1"/>
              </w:rPr>
              <w:t>本项目是计算机拔尖项目；除符合拔尖项目加分规则的学生外，其他项目成员全员加分</w:t>
            </w:r>
            <w:r w:rsidRPr="00AE6442">
              <w:rPr>
                <w:color w:val="000000" w:themeColor="text1"/>
              </w:rPr>
              <w:t>100%</w:t>
            </w:r>
            <w:r w:rsidRPr="00AE6442">
              <w:rPr>
                <w:rFonts w:hint="eastAsia"/>
                <w:color w:val="000000" w:themeColor="text1"/>
              </w:rPr>
              <w:t>。</w:t>
            </w:r>
          </w:p>
        </w:tc>
      </w:tr>
      <w:tr w:rsidR="000C5C92" w:rsidRPr="00AE6442" w14:paraId="49026D76" w14:textId="77777777" w:rsidTr="0000633D">
        <w:trPr>
          <w:trHeight w:val="20"/>
          <w:jc w:val="center"/>
        </w:trPr>
        <w:tc>
          <w:tcPr>
            <w:tcW w:w="731" w:type="pct"/>
            <w:vMerge/>
            <w:vAlign w:val="center"/>
          </w:tcPr>
          <w:p w14:paraId="368223AB" w14:textId="77777777" w:rsidR="000C5C92" w:rsidRPr="00AE6442" w:rsidRDefault="000C5C92">
            <w:pPr>
              <w:pStyle w:val="a5"/>
              <w:rPr>
                <w:color w:val="000000" w:themeColor="text1"/>
              </w:rPr>
            </w:pPr>
          </w:p>
        </w:tc>
        <w:tc>
          <w:tcPr>
            <w:tcW w:w="1804" w:type="pct"/>
            <w:vAlign w:val="center"/>
          </w:tcPr>
          <w:p w14:paraId="399F3575" w14:textId="77777777" w:rsidR="000C5C92" w:rsidRPr="00AE6442" w:rsidRDefault="006E0FB4">
            <w:pPr>
              <w:pStyle w:val="a5"/>
              <w:rPr>
                <w:color w:val="000000" w:themeColor="text1"/>
              </w:rPr>
            </w:pPr>
            <w:r w:rsidRPr="00AE6442">
              <w:rPr>
                <w:rFonts w:hint="eastAsia"/>
                <w:color w:val="000000" w:themeColor="text1"/>
              </w:rPr>
              <w:t>全国大学生集成电路创新创业大赛</w:t>
            </w:r>
          </w:p>
        </w:tc>
        <w:tc>
          <w:tcPr>
            <w:tcW w:w="2463" w:type="pct"/>
            <w:vAlign w:val="center"/>
          </w:tcPr>
          <w:p w14:paraId="2BD29748" w14:textId="77777777" w:rsidR="000C5C92" w:rsidRPr="00AE6442" w:rsidRDefault="006E0FB4">
            <w:pPr>
              <w:pStyle w:val="a5"/>
              <w:rPr>
                <w:color w:val="000000" w:themeColor="text1"/>
              </w:rPr>
            </w:pPr>
            <w:r w:rsidRPr="00AE6442">
              <w:rPr>
                <w:rFonts w:hint="eastAsia"/>
                <w:color w:val="000000" w:themeColor="text1"/>
              </w:rPr>
              <w:t>国家级</w:t>
            </w:r>
          </w:p>
        </w:tc>
      </w:tr>
      <w:tr w:rsidR="000C5C92" w:rsidRPr="00AE6442" w14:paraId="74D4997B" w14:textId="77777777" w:rsidTr="0000633D">
        <w:trPr>
          <w:trHeight w:val="20"/>
          <w:jc w:val="center"/>
        </w:trPr>
        <w:tc>
          <w:tcPr>
            <w:tcW w:w="731" w:type="pct"/>
            <w:vAlign w:val="center"/>
          </w:tcPr>
          <w:p w14:paraId="7D2E2C91" w14:textId="77777777" w:rsidR="000C5C92" w:rsidRPr="00AE6442" w:rsidRDefault="006E0FB4">
            <w:pPr>
              <w:pStyle w:val="a5"/>
              <w:rPr>
                <w:color w:val="000000" w:themeColor="text1"/>
              </w:rPr>
            </w:pPr>
            <w:r w:rsidRPr="00AE6442">
              <w:rPr>
                <w:rFonts w:hint="eastAsia"/>
                <w:color w:val="000000" w:themeColor="text1"/>
              </w:rPr>
              <w:t>算法分析设计方面</w:t>
            </w:r>
          </w:p>
        </w:tc>
        <w:tc>
          <w:tcPr>
            <w:tcW w:w="1804" w:type="pct"/>
            <w:vAlign w:val="center"/>
          </w:tcPr>
          <w:p w14:paraId="6F70BBAC" w14:textId="77777777" w:rsidR="000C5C92" w:rsidRPr="00AE6442" w:rsidRDefault="006E0FB4">
            <w:pPr>
              <w:pStyle w:val="a5"/>
              <w:rPr>
                <w:color w:val="000000" w:themeColor="text1"/>
              </w:rPr>
            </w:pPr>
            <w:r w:rsidRPr="00AE6442">
              <w:rPr>
                <w:color w:val="000000" w:themeColor="text1"/>
              </w:rPr>
              <w:t xml:space="preserve">ACM-ICPC </w:t>
            </w:r>
            <w:r w:rsidRPr="00AE6442">
              <w:rPr>
                <w:rFonts w:hint="eastAsia"/>
                <w:color w:val="000000" w:themeColor="text1"/>
              </w:rPr>
              <w:t>国际大学生程序设计竞赛</w:t>
            </w:r>
          </w:p>
        </w:tc>
        <w:tc>
          <w:tcPr>
            <w:tcW w:w="2463" w:type="pct"/>
            <w:vAlign w:val="center"/>
          </w:tcPr>
          <w:p w14:paraId="52DC9F35" w14:textId="77777777" w:rsidR="000C5C92" w:rsidRPr="00AE6442" w:rsidRDefault="006E0FB4">
            <w:pPr>
              <w:pStyle w:val="a5"/>
              <w:rPr>
                <w:color w:val="000000" w:themeColor="text1"/>
              </w:rPr>
            </w:pPr>
            <w:proofErr w:type="gramStart"/>
            <w:r w:rsidRPr="00AE6442">
              <w:rPr>
                <w:rFonts w:hint="eastAsia"/>
                <w:color w:val="000000" w:themeColor="text1"/>
              </w:rPr>
              <w:t>区域赛</w:t>
            </w:r>
            <w:proofErr w:type="gramEnd"/>
            <w:r w:rsidRPr="00AE6442">
              <w:rPr>
                <w:rFonts w:hint="eastAsia"/>
                <w:color w:val="000000" w:themeColor="text1"/>
              </w:rPr>
              <w:t>为国家级；本项目是重点竞赛项目，项目组成员全员加分</w:t>
            </w:r>
            <w:r w:rsidRPr="00AE6442">
              <w:rPr>
                <w:color w:val="000000" w:themeColor="text1"/>
              </w:rPr>
              <w:t>100%</w:t>
            </w:r>
            <w:r w:rsidRPr="00AE6442">
              <w:rPr>
                <w:rFonts w:hint="eastAsia"/>
                <w:color w:val="000000" w:themeColor="text1"/>
              </w:rPr>
              <w:t>。</w:t>
            </w:r>
          </w:p>
        </w:tc>
      </w:tr>
      <w:tr w:rsidR="000C5C92" w:rsidRPr="00AE6442" w14:paraId="6214AC4F" w14:textId="77777777" w:rsidTr="0000633D">
        <w:trPr>
          <w:trHeight w:val="20"/>
          <w:jc w:val="center"/>
        </w:trPr>
        <w:tc>
          <w:tcPr>
            <w:tcW w:w="731" w:type="pct"/>
            <w:vMerge w:val="restart"/>
            <w:vAlign w:val="center"/>
          </w:tcPr>
          <w:p w14:paraId="1B10ECBC" w14:textId="77777777" w:rsidR="000C5C92" w:rsidRPr="00AE6442" w:rsidRDefault="006E0FB4">
            <w:pPr>
              <w:pStyle w:val="a5"/>
              <w:rPr>
                <w:color w:val="000000" w:themeColor="text1"/>
              </w:rPr>
            </w:pPr>
            <w:r w:rsidRPr="00AE6442">
              <w:rPr>
                <w:rFonts w:hint="eastAsia"/>
                <w:color w:val="000000" w:themeColor="text1"/>
              </w:rPr>
              <w:t>其他计算机竞赛方面</w:t>
            </w:r>
          </w:p>
        </w:tc>
        <w:tc>
          <w:tcPr>
            <w:tcW w:w="1804" w:type="pct"/>
            <w:vAlign w:val="center"/>
          </w:tcPr>
          <w:p w14:paraId="7356B53F" w14:textId="77777777" w:rsidR="000C5C92" w:rsidRPr="00AE6442" w:rsidRDefault="006E0FB4">
            <w:pPr>
              <w:pStyle w:val="a5"/>
              <w:rPr>
                <w:color w:val="000000" w:themeColor="text1"/>
              </w:rPr>
            </w:pPr>
            <w:r w:rsidRPr="00AE6442">
              <w:rPr>
                <w:rFonts w:hint="eastAsia"/>
                <w:color w:val="000000" w:themeColor="text1"/>
              </w:rPr>
              <w:t>全国大学生机器人大赛</w:t>
            </w:r>
            <w:proofErr w:type="spellStart"/>
            <w:r w:rsidRPr="00AE6442">
              <w:rPr>
                <w:color w:val="000000" w:themeColor="text1"/>
              </w:rPr>
              <w:t>RoboMaster</w:t>
            </w:r>
            <w:proofErr w:type="spellEnd"/>
            <w:r w:rsidRPr="00AE6442">
              <w:rPr>
                <w:rFonts w:hint="eastAsia"/>
                <w:color w:val="000000" w:themeColor="text1"/>
              </w:rPr>
              <w:t>、</w:t>
            </w:r>
            <w:proofErr w:type="spellStart"/>
            <w:r w:rsidRPr="00AE6442">
              <w:rPr>
                <w:color w:val="000000" w:themeColor="text1"/>
              </w:rPr>
              <w:t>RoboCon</w:t>
            </w:r>
            <w:proofErr w:type="spellEnd"/>
          </w:p>
        </w:tc>
        <w:tc>
          <w:tcPr>
            <w:tcW w:w="2463" w:type="pct"/>
            <w:vAlign w:val="center"/>
          </w:tcPr>
          <w:p w14:paraId="607420A1" w14:textId="77777777" w:rsidR="000C5C92" w:rsidRPr="00AE6442" w:rsidRDefault="006E0FB4">
            <w:pPr>
              <w:pStyle w:val="a5"/>
              <w:rPr>
                <w:color w:val="000000" w:themeColor="text1"/>
              </w:rPr>
            </w:pPr>
            <w:r w:rsidRPr="00AE6442">
              <w:rPr>
                <w:rFonts w:hint="eastAsia"/>
                <w:color w:val="000000" w:themeColor="text1"/>
              </w:rPr>
              <w:t>国家级</w:t>
            </w:r>
          </w:p>
        </w:tc>
      </w:tr>
      <w:tr w:rsidR="000C5C92" w:rsidRPr="00AE6442" w14:paraId="088801D7" w14:textId="77777777" w:rsidTr="0000633D">
        <w:trPr>
          <w:trHeight w:val="20"/>
          <w:jc w:val="center"/>
        </w:trPr>
        <w:tc>
          <w:tcPr>
            <w:tcW w:w="731" w:type="pct"/>
            <w:vMerge/>
            <w:vAlign w:val="center"/>
          </w:tcPr>
          <w:p w14:paraId="4E233B26" w14:textId="77777777" w:rsidR="000C5C92" w:rsidRPr="00AE6442" w:rsidRDefault="000C5C92">
            <w:pPr>
              <w:pStyle w:val="a5"/>
              <w:rPr>
                <w:color w:val="000000" w:themeColor="text1"/>
              </w:rPr>
            </w:pPr>
          </w:p>
        </w:tc>
        <w:tc>
          <w:tcPr>
            <w:tcW w:w="1804" w:type="pct"/>
            <w:vAlign w:val="center"/>
          </w:tcPr>
          <w:p w14:paraId="38A10296" w14:textId="77777777" w:rsidR="000C5C92" w:rsidRPr="00AE6442" w:rsidRDefault="006E0FB4">
            <w:pPr>
              <w:pStyle w:val="a5"/>
              <w:rPr>
                <w:color w:val="000000" w:themeColor="text1"/>
              </w:rPr>
            </w:pPr>
            <w:r w:rsidRPr="00AE6442">
              <w:rPr>
                <w:rFonts w:hint="eastAsia"/>
                <w:color w:val="000000" w:themeColor="text1"/>
              </w:rPr>
              <w:t>中国</w:t>
            </w:r>
            <w:proofErr w:type="gramStart"/>
            <w:r w:rsidRPr="00AE6442">
              <w:rPr>
                <w:rFonts w:hint="eastAsia"/>
                <w:color w:val="000000" w:themeColor="text1"/>
              </w:rPr>
              <w:t>“</w:t>
            </w:r>
            <w:proofErr w:type="gramEnd"/>
            <w:r w:rsidRPr="00AE6442">
              <w:rPr>
                <w:rFonts w:hint="eastAsia"/>
                <w:color w:val="000000" w:themeColor="text1"/>
              </w:rPr>
              <w:t>软件杯</w:t>
            </w:r>
            <w:r w:rsidRPr="00AE6442">
              <w:rPr>
                <w:color w:val="000000" w:themeColor="text1"/>
              </w:rPr>
              <w:t>“</w:t>
            </w:r>
            <w:r w:rsidRPr="00AE6442">
              <w:rPr>
                <w:rFonts w:hint="eastAsia"/>
                <w:color w:val="000000" w:themeColor="text1"/>
              </w:rPr>
              <w:t>大学生软件设计大赛</w:t>
            </w:r>
          </w:p>
        </w:tc>
        <w:tc>
          <w:tcPr>
            <w:tcW w:w="2463" w:type="pct"/>
            <w:vAlign w:val="center"/>
          </w:tcPr>
          <w:p w14:paraId="13ED0FE8" w14:textId="77777777" w:rsidR="000C5C92" w:rsidRPr="00AE6442" w:rsidRDefault="006E0FB4">
            <w:pPr>
              <w:pStyle w:val="a5"/>
              <w:rPr>
                <w:color w:val="000000" w:themeColor="text1"/>
              </w:rPr>
            </w:pPr>
            <w:r w:rsidRPr="00AE6442">
              <w:rPr>
                <w:rFonts w:hint="eastAsia"/>
                <w:color w:val="000000" w:themeColor="text1"/>
              </w:rPr>
              <w:t>国家级</w:t>
            </w:r>
          </w:p>
        </w:tc>
      </w:tr>
      <w:tr w:rsidR="000C5C92" w:rsidRPr="00AE6442" w14:paraId="298222BC" w14:textId="77777777" w:rsidTr="0000633D">
        <w:trPr>
          <w:trHeight w:val="20"/>
          <w:jc w:val="center"/>
        </w:trPr>
        <w:tc>
          <w:tcPr>
            <w:tcW w:w="731" w:type="pct"/>
            <w:vMerge/>
            <w:vAlign w:val="center"/>
          </w:tcPr>
          <w:p w14:paraId="64BB3E50" w14:textId="77777777" w:rsidR="000C5C92" w:rsidRPr="00AE6442" w:rsidRDefault="000C5C92">
            <w:pPr>
              <w:pStyle w:val="a5"/>
              <w:rPr>
                <w:color w:val="000000" w:themeColor="text1"/>
              </w:rPr>
            </w:pPr>
          </w:p>
        </w:tc>
        <w:tc>
          <w:tcPr>
            <w:tcW w:w="1804" w:type="pct"/>
            <w:vAlign w:val="center"/>
          </w:tcPr>
          <w:p w14:paraId="7E527F84" w14:textId="77777777" w:rsidR="000C5C92" w:rsidRPr="00AE6442" w:rsidRDefault="006E0FB4">
            <w:pPr>
              <w:pStyle w:val="a5"/>
              <w:rPr>
                <w:color w:val="000000" w:themeColor="text1"/>
              </w:rPr>
            </w:pPr>
            <w:r w:rsidRPr="00AE6442">
              <w:rPr>
                <w:rFonts w:hint="eastAsia"/>
                <w:color w:val="000000" w:themeColor="text1"/>
              </w:rPr>
              <w:t>中国高校计算机大赛（</w:t>
            </w:r>
            <w:proofErr w:type="gramStart"/>
            <w:r w:rsidRPr="00AE6442">
              <w:rPr>
                <w:rFonts w:hint="eastAsia"/>
                <w:color w:val="000000" w:themeColor="text1"/>
              </w:rPr>
              <w:t>含系列</w:t>
            </w:r>
            <w:proofErr w:type="gramEnd"/>
            <w:r w:rsidRPr="00AE6442">
              <w:rPr>
                <w:rFonts w:hint="eastAsia"/>
                <w:color w:val="000000" w:themeColor="text1"/>
              </w:rPr>
              <w:t>比赛）</w:t>
            </w:r>
          </w:p>
        </w:tc>
        <w:tc>
          <w:tcPr>
            <w:tcW w:w="2463" w:type="pct"/>
            <w:vAlign w:val="center"/>
          </w:tcPr>
          <w:p w14:paraId="3DF2DFD7" w14:textId="77777777" w:rsidR="000C5C92" w:rsidRPr="00AE6442" w:rsidRDefault="006E0FB4">
            <w:pPr>
              <w:pStyle w:val="a5"/>
              <w:rPr>
                <w:color w:val="000000" w:themeColor="text1"/>
              </w:rPr>
            </w:pPr>
            <w:r w:rsidRPr="00AE6442">
              <w:rPr>
                <w:rFonts w:hint="eastAsia"/>
                <w:color w:val="000000" w:themeColor="text1"/>
              </w:rPr>
              <w:t>国家级</w:t>
            </w:r>
          </w:p>
        </w:tc>
      </w:tr>
      <w:tr w:rsidR="000C5C92" w:rsidRPr="00AE6442" w14:paraId="64CF9DAA" w14:textId="77777777" w:rsidTr="0000633D">
        <w:trPr>
          <w:trHeight w:val="20"/>
          <w:jc w:val="center"/>
        </w:trPr>
        <w:tc>
          <w:tcPr>
            <w:tcW w:w="731" w:type="pct"/>
            <w:vMerge/>
            <w:vAlign w:val="center"/>
          </w:tcPr>
          <w:p w14:paraId="007B41CB" w14:textId="77777777" w:rsidR="000C5C92" w:rsidRPr="00AE6442" w:rsidRDefault="000C5C92">
            <w:pPr>
              <w:pStyle w:val="a5"/>
              <w:rPr>
                <w:color w:val="000000" w:themeColor="text1"/>
              </w:rPr>
            </w:pPr>
          </w:p>
        </w:tc>
        <w:tc>
          <w:tcPr>
            <w:tcW w:w="1804" w:type="pct"/>
            <w:vAlign w:val="center"/>
          </w:tcPr>
          <w:p w14:paraId="1397C4C4" w14:textId="77777777" w:rsidR="000C5C92" w:rsidRPr="00AE6442" w:rsidRDefault="006E0FB4">
            <w:pPr>
              <w:pStyle w:val="a5"/>
              <w:rPr>
                <w:color w:val="000000" w:themeColor="text1"/>
              </w:rPr>
            </w:pPr>
            <w:r w:rsidRPr="00AE6442">
              <w:rPr>
                <w:rFonts w:hint="eastAsia"/>
                <w:color w:val="000000" w:themeColor="text1"/>
              </w:rPr>
              <w:t>全国大学生信息安全竞赛</w:t>
            </w:r>
          </w:p>
        </w:tc>
        <w:tc>
          <w:tcPr>
            <w:tcW w:w="2463" w:type="pct"/>
            <w:vAlign w:val="center"/>
          </w:tcPr>
          <w:p w14:paraId="406459A3" w14:textId="77777777" w:rsidR="000C5C92" w:rsidRPr="00AE6442" w:rsidRDefault="006E0FB4">
            <w:pPr>
              <w:pStyle w:val="a5"/>
              <w:rPr>
                <w:color w:val="000000" w:themeColor="text1"/>
              </w:rPr>
            </w:pPr>
            <w:r w:rsidRPr="00AE6442">
              <w:rPr>
                <w:rFonts w:hint="eastAsia"/>
                <w:color w:val="000000" w:themeColor="text1"/>
              </w:rPr>
              <w:t>国家级</w:t>
            </w:r>
          </w:p>
        </w:tc>
      </w:tr>
      <w:tr w:rsidR="000C5C92" w:rsidRPr="00AE6442" w14:paraId="1E8496AA" w14:textId="77777777" w:rsidTr="0000633D">
        <w:trPr>
          <w:trHeight w:val="20"/>
          <w:jc w:val="center"/>
        </w:trPr>
        <w:tc>
          <w:tcPr>
            <w:tcW w:w="731" w:type="pct"/>
            <w:vMerge/>
            <w:vAlign w:val="center"/>
          </w:tcPr>
          <w:p w14:paraId="0BE06405" w14:textId="77777777" w:rsidR="000C5C92" w:rsidRPr="00AE6442" w:rsidRDefault="000C5C92">
            <w:pPr>
              <w:pStyle w:val="a5"/>
              <w:rPr>
                <w:color w:val="000000" w:themeColor="text1"/>
              </w:rPr>
            </w:pPr>
          </w:p>
        </w:tc>
        <w:tc>
          <w:tcPr>
            <w:tcW w:w="1804" w:type="pct"/>
            <w:vAlign w:val="center"/>
          </w:tcPr>
          <w:p w14:paraId="3A69BE74" w14:textId="77777777" w:rsidR="000C5C92" w:rsidRPr="00AE6442" w:rsidRDefault="006E0FB4">
            <w:pPr>
              <w:pStyle w:val="a5"/>
              <w:rPr>
                <w:color w:val="000000" w:themeColor="text1"/>
              </w:rPr>
            </w:pPr>
            <w:r w:rsidRPr="00AE6442">
              <w:rPr>
                <w:rFonts w:hint="eastAsia"/>
                <w:color w:val="000000" w:themeColor="text1"/>
              </w:rPr>
              <w:t>中国大学生程序设计大赛</w:t>
            </w:r>
            <w:r w:rsidRPr="00AE6442">
              <w:rPr>
                <w:rFonts w:hint="eastAsia"/>
                <w:color w:val="000000" w:themeColor="text1"/>
              </w:rPr>
              <w:t>CCPC</w:t>
            </w:r>
          </w:p>
        </w:tc>
        <w:tc>
          <w:tcPr>
            <w:tcW w:w="2463" w:type="pct"/>
            <w:vAlign w:val="center"/>
          </w:tcPr>
          <w:p w14:paraId="05BC292F" w14:textId="77777777" w:rsidR="000C5C92" w:rsidRPr="00AE6442" w:rsidRDefault="006E0FB4">
            <w:pPr>
              <w:pStyle w:val="a5"/>
              <w:rPr>
                <w:color w:val="000000" w:themeColor="text1"/>
              </w:rPr>
            </w:pPr>
            <w:r w:rsidRPr="00AE6442">
              <w:rPr>
                <w:rFonts w:hint="eastAsia"/>
                <w:color w:val="000000" w:themeColor="text1"/>
              </w:rPr>
              <w:t>CCPC</w:t>
            </w:r>
            <w:proofErr w:type="gramStart"/>
            <w:r w:rsidRPr="00AE6442">
              <w:rPr>
                <w:rFonts w:hint="eastAsia"/>
                <w:color w:val="000000" w:themeColor="text1"/>
              </w:rPr>
              <w:t>区域赛</w:t>
            </w:r>
            <w:proofErr w:type="gramEnd"/>
            <w:r w:rsidRPr="00AE6442">
              <w:rPr>
                <w:rFonts w:hint="eastAsia"/>
                <w:color w:val="000000" w:themeColor="text1"/>
              </w:rPr>
              <w:t>和</w:t>
            </w:r>
            <w:r w:rsidRPr="00AE6442">
              <w:rPr>
                <w:rFonts w:hint="eastAsia"/>
                <w:color w:val="000000" w:themeColor="text1"/>
              </w:rPr>
              <w:t>CCPC</w:t>
            </w:r>
            <w:r w:rsidRPr="00AE6442">
              <w:rPr>
                <w:rFonts w:hint="eastAsia"/>
                <w:color w:val="000000" w:themeColor="text1"/>
              </w:rPr>
              <w:t>省赛，均为省级竞赛；</w:t>
            </w:r>
            <w:r w:rsidRPr="00AE6442">
              <w:rPr>
                <w:rFonts w:hint="eastAsia"/>
                <w:color w:val="000000" w:themeColor="text1"/>
              </w:rPr>
              <w:t>CCPC</w:t>
            </w:r>
            <w:r w:rsidRPr="00AE6442">
              <w:rPr>
                <w:rFonts w:hint="eastAsia"/>
                <w:color w:val="000000" w:themeColor="text1"/>
              </w:rPr>
              <w:t>全国总决赛，为国家级竞赛</w:t>
            </w:r>
          </w:p>
        </w:tc>
      </w:tr>
      <w:tr w:rsidR="000C5C92" w:rsidRPr="00AE6442" w14:paraId="647ADC58" w14:textId="77777777" w:rsidTr="0000633D">
        <w:trPr>
          <w:trHeight w:val="20"/>
          <w:jc w:val="center"/>
        </w:trPr>
        <w:tc>
          <w:tcPr>
            <w:tcW w:w="731" w:type="pct"/>
            <w:vMerge/>
            <w:vAlign w:val="center"/>
          </w:tcPr>
          <w:p w14:paraId="5F94C023" w14:textId="77777777" w:rsidR="000C5C92" w:rsidRPr="00AE6442" w:rsidRDefault="000C5C92">
            <w:pPr>
              <w:pStyle w:val="a5"/>
              <w:rPr>
                <w:color w:val="000000" w:themeColor="text1"/>
              </w:rPr>
            </w:pPr>
          </w:p>
        </w:tc>
        <w:tc>
          <w:tcPr>
            <w:tcW w:w="1804" w:type="pct"/>
            <w:vAlign w:val="center"/>
          </w:tcPr>
          <w:p w14:paraId="689BEA62" w14:textId="77777777" w:rsidR="000C5C92" w:rsidRPr="00AE6442" w:rsidRDefault="006E0FB4">
            <w:pPr>
              <w:pStyle w:val="a5"/>
              <w:rPr>
                <w:color w:val="000000" w:themeColor="text1"/>
              </w:rPr>
            </w:pPr>
            <w:r w:rsidRPr="00AE6442">
              <w:rPr>
                <w:rFonts w:hint="eastAsia"/>
                <w:color w:val="000000" w:themeColor="text1"/>
              </w:rPr>
              <w:t>蓝桥杯全国软件和信息技术专业人才大赛</w:t>
            </w:r>
            <w:r w:rsidRPr="00AE6442">
              <w:rPr>
                <w:color w:val="000000" w:themeColor="text1"/>
              </w:rPr>
              <w:t>A</w:t>
            </w:r>
            <w:r w:rsidRPr="00AE6442">
              <w:rPr>
                <w:rFonts w:hint="eastAsia"/>
                <w:color w:val="000000" w:themeColor="text1"/>
              </w:rPr>
              <w:t>组竞赛</w:t>
            </w:r>
          </w:p>
        </w:tc>
        <w:tc>
          <w:tcPr>
            <w:tcW w:w="2463" w:type="pct"/>
            <w:vAlign w:val="center"/>
          </w:tcPr>
          <w:p w14:paraId="407BB27B" w14:textId="77777777" w:rsidR="000C5C92" w:rsidRPr="00AE6442" w:rsidRDefault="006E0FB4">
            <w:pPr>
              <w:pStyle w:val="a5"/>
              <w:rPr>
                <w:color w:val="000000" w:themeColor="text1"/>
              </w:rPr>
            </w:pPr>
            <w:r w:rsidRPr="00AE6442">
              <w:rPr>
                <w:rFonts w:hint="eastAsia"/>
                <w:color w:val="000000" w:themeColor="text1"/>
              </w:rPr>
              <w:t>国家级</w:t>
            </w:r>
          </w:p>
        </w:tc>
      </w:tr>
      <w:tr w:rsidR="000C5C92" w:rsidRPr="00AE6442" w14:paraId="1A0F32E0" w14:textId="77777777" w:rsidTr="0000633D">
        <w:trPr>
          <w:trHeight w:val="20"/>
          <w:jc w:val="center"/>
        </w:trPr>
        <w:tc>
          <w:tcPr>
            <w:tcW w:w="731" w:type="pct"/>
            <w:vMerge/>
            <w:vAlign w:val="center"/>
          </w:tcPr>
          <w:p w14:paraId="5863F6A1" w14:textId="77777777" w:rsidR="000C5C92" w:rsidRPr="00AE6442" w:rsidRDefault="000C5C92">
            <w:pPr>
              <w:pStyle w:val="a5"/>
              <w:rPr>
                <w:color w:val="000000" w:themeColor="text1"/>
              </w:rPr>
            </w:pPr>
          </w:p>
        </w:tc>
        <w:tc>
          <w:tcPr>
            <w:tcW w:w="1804" w:type="pct"/>
            <w:vAlign w:val="center"/>
          </w:tcPr>
          <w:p w14:paraId="0DF97674" w14:textId="77777777" w:rsidR="000C5C92" w:rsidRPr="00AE6442" w:rsidRDefault="006E0FB4">
            <w:pPr>
              <w:pStyle w:val="a5"/>
              <w:rPr>
                <w:color w:val="000000" w:themeColor="text1"/>
              </w:rPr>
            </w:pPr>
            <w:r w:rsidRPr="00AE6442">
              <w:rPr>
                <w:rFonts w:hint="eastAsia"/>
                <w:color w:val="000000" w:themeColor="text1"/>
              </w:rPr>
              <w:t>其他教育部认可竞赛或专业重要赛事</w:t>
            </w:r>
          </w:p>
        </w:tc>
        <w:tc>
          <w:tcPr>
            <w:tcW w:w="2463" w:type="pct"/>
            <w:vAlign w:val="center"/>
          </w:tcPr>
          <w:p w14:paraId="3641EC33" w14:textId="77777777" w:rsidR="000C5C92" w:rsidRPr="00AE6442" w:rsidRDefault="006E0FB4">
            <w:pPr>
              <w:pStyle w:val="a5"/>
              <w:rPr>
                <w:color w:val="000000" w:themeColor="text1"/>
              </w:rPr>
            </w:pPr>
            <w:r w:rsidRPr="00AE6442">
              <w:rPr>
                <w:rFonts w:hint="eastAsia"/>
                <w:color w:val="000000" w:themeColor="text1"/>
              </w:rPr>
              <w:t>由推荐免试工作小组进行认定</w:t>
            </w:r>
          </w:p>
        </w:tc>
      </w:tr>
      <w:tr w:rsidR="000C5C92" w:rsidRPr="00AE6442" w14:paraId="3B2AA68B" w14:textId="77777777" w:rsidTr="0000633D">
        <w:trPr>
          <w:trHeight w:val="20"/>
          <w:jc w:val="center"/>
        </w:trPr>
        <w:tc>
          <w:tcPr>
            <w:tcW w:w="731" w:type="pct"/>
            <w:vMerge w:val="restart"/>
            <w:vAlign w:val="center"/>
          </w:tcPr>
          <w:p w14:paraId="541F86C1" w14:textId="77777777" w:rsidR="000C5C92" w:rsidRPr="00AE6442" w:rsidRDefault="006E0FB4">
            <w:pPr>
              <w:pStyle w:val="a5"/>
              <w:rPr>
                <w:color w:val="000000" w:themeColor="text1"/>
              </w:rPr>
            </w:pPr>
            <w:r w:rsidRPr="00AE6442">
              <w:rPr>
                <w:rFonts w:hint="eastAsia"/>
                <w:color w:val="000000" w:themeColor="text1"/>
              </w:rPr>
              <w:t>计算机</w:t>
            </w:r>
            <w:r w:rsidRPr="00AE6442">
              <w:rPr>
                <w:color w:val="000000" w:themeColor="text1"/>
              </w:rPr>
              <w:t>+</w:t>
            </w:r>
            <w:r w:rsidRPr="00AE6442">
              <w:rPr>
                <w:rFonts w:hint="eastAsia"/>
                <w:color w:val="000000" w:themeColor="text1"/>
              </w:rPr>
              <w:t>复合交叉竞赛方面</w:t>
            </w:r>
          </w:p>
        </w:tc>
        <w:tc>
          <w:tcPr>
            <w:tcW w:w="1804" w:type="pct"/>
            <w:vAlign w:val="center"/>
          </w:tcPr>
          <w:p w14:paraId="5881699C" w14:textId="77777777" w:rsidR="000C5C92" w:rsidRPr="00AE6442" w:rsidRDefault="006E0FB4">
            <w:pPr>
              <w:pStyle w:val="a5"/>
              <w:rPr>
                <w:color w:val="000000" w:themeColor="text1"/>
              </w:rPr>
            </w:pPr>
            <w:r w:rsidRPr="00AE6442">
              <w:rPr>
                <w:rFonts w:hint="eastAsia"/>
                <w:color w:val="000000" w:themeColor="text1"/>
              </w:rPr>
              <w:t>中国大学生计算机设计大赛</w:t>
            </w:r>
          </w:p>
        </w:tc>
        <w:tc>
          <w:tcPr>
            <w:tcW w:w="2463" w:type="pct"/>
            <w:vAlign w:val="center"/>
          </w:tcPr>
          <w:p w14:paraId="77BD7B28" w14:textId="77777777" w:rsidR="000C5C92" w:rsidRPr="00AE6442" w:rsidRDefault="006E0FB4">
            <w:pPr>
              <w:pStyle w:val="a5"/>
              <w:rPr>
                <w:color w:val="000000" w:themeColor="text1"/>
              </w:rPr>
            </w:pPr>
            <w:r w:rsidRPr="00AE6442">
              <w:rPr>
                <w:rFonts w:hint="eastAsia"/>
                <w:color w:val="000000" w:themeColor="text1"/>
              </w:rPr>
              <w:t>国家级</w:t>
            </w:r>
          </w:p>
        </w:tc>
      </w:tr>
      <w:tr w:rsidR="000C5C92" w:rsidRPr="00AE6442" w14:paraId="569415B4" w14:textId="77777777" w:rsidTr="0000633D">
        <w:trPr>
          <w:trHeight w:val="20"/>
          <w:jc w:val="center"/>
        </w:trPr>
        <w:tc>
          <w:tcPr>
            <w:tcW w:w="731" w:type="pct"/>
            <w:vMerge/>
            <w:vAlign w:val="center"/>
          </w:tcPr>
          <w:p w14:paraId="6E43E375" w14:textId="77777777" w:rsidR="000C5C92" w:rsidRPr="00AE6442" w:rsidRDefault="000C5C92">
            <w:pPr>
              <w:pStyle w:val="a5"/>
              <w:rPr>
                <w:color w:val="000000" w:themeColor="text1"/>
              </w:rPr>
            </w:pPr>
          </w:p>
        </w:tc>
        <w:tc>
          <w:tcPr>
            <w:tcW w:w="1804" w:type="pct"/>
            <w:vAlign w:val="center"/>
          </w:tcPr>
          <w:p w14:paraId="3D79EBDA" w14:textId="77777777" w:rsidR="000C5C92" w:rsidRPr="00AE6442" w:rsidRDefault="006E0FB4">
            <w:pPr>
              <w:pStyle w:val="a5"/>
              <w:rPr>
                <w:color w:val="000000" w:themeColor="text1"/>
              </w:rPr>
            </w:pPr>
            <w:proofErr w:type="gramStart"/>
            <w:r w:rsidRPr="00AE6442">
              <w:rPr>
                <w:rFonts w:hint="eastAsia"/>
                <w:color w:val="000000" w:themeColor="text1"/>
              </w:rPr>
              <w:t>花旗杯金融</w:t>
            </w:r>
            <w:proofErr w:type="gramEnd"/>
            <w:r w:rsidRPr="00AE6442">
              <w:rPr>
                <w:rFonts w:hint="eastAsia"/>
                <w:color w:val="000000" w:themeColor="text1"/>
              </w:rPr>
              <w:t>创新应用大赛</w:t>
            </w:r>
          </w:p>
        </w:tc>
        <w:tc>
          <w:tcPr>
            <w:tcW w:w="2463" w:type="pct"/>
            <w:vAlign w:val="center"/>
          </w:tcPr>
          <w:p w14:paraId="0959D6DA" w14:textId="77777777" w:rsidR="000C5C92" w:rsidRPr="00AE6442" w:rsidRDefault="006E0FB4">
            <w:pPr>
              <w:pStyle w:val="a5"/>
              <w:rPr>
                <w:color w:val="000000" w:themeColor="text1"/>
              </w:rPr>
            </w:pPr>
            <w:r w:rsidRPr="00AE6442">
              <w:rPr>
                <w:rFonts w:hint="eastAsia"/>
                <w:color w:val="000000" w:themeColor="text1"/>
              </w:rPr>
              <w:t>国家级</w:t>
            </w:r>
          </w:p>
        </w:tc>
      </w:tr>
      <w:tr w:rsidR="000C5C92" w:rsidRPr="00AE6442" w14:paraId="09DAADCF" w14:textId="77777777" w:rsidTr="0000633D">
        <w:trPr>
          <w:trHeight w:val="20"/>
          <w:jc w:val="center"/>
        </w:trPr>
        <w:tc>
          <w:tcPr>
            <w:tcW w:w="731" w:type="pct"/>
            <w:vMerge/>
            <w:vAlign w:val="center"/>
          </w:tcPr>
          <w:p w14:paraId="0A117030" w14:textId="77777777" w:rsidR="000C5C92" w:rsidRPr="00AE6442" w:rsidRDefault="000C5C92">
            <w:pPr>
              <w:pStyle w:val="a5"/>
              <w:rPr>
                <w:color w:val="000000" w:themeColor="text1"/>
              </w:rPr>
            </w:pPr>
          </w:p>
        </w:tc>
        <w:tc>
          <w:tcPr>
            <w:tcW w:w="1804" w:type="pct"/>
            <w:vAlign w:val="center"/>
          </w:tcPr>
          <w:p w14:paraId="5A099416" w14:textId="77777777" w:rsidR="000C5C92" w:rsidRPr="00AE6442" w:rsidRDefault="006E0FB4">
            <w:pPr>
              <w:pStyle w:val="a5"/>
              <w:rPr>
                <w:color w:val="000000" w:themeColor="text1"/>
              </w:rPr>
            </w:pPr>
            <w:r w:rsidRPr="00AE6442">
              <w:rPr>
                <w:rFonts w:hint="eastAsia"/>
                <w:color w:val="000000" w:themeColor="text1"/>
              </w:rPr>
              <w:t>全国大学生电子商务“创新</w:t>
            </w:r>
            <w:r w:rsidRPr="00AE6442">
              <w:rPr>
                <w:color w:val="000000" w:themeColor="text1"/>
              </w:rPr>
              <w:t xml:space="preserve"> </w:t>
            </w:r>
            <w:r w:rsidRPr="00AE6442">
              <w:rPr>
                <w:rFonts w:hint="eastAsia"/>
                <w:color w:val="000000" w:themeColor="text1"/>
              </w:rPr>
              <w:t>创意</w:t>
            </w:r>
            <w:r w:rsidRPr="00AE6442">
              <w:rPr>
                <w:color w:val="000000" w:themeColor="text1"/>
              </w:rPr>
              <w:t xml:space="preserve"> </w:t>
            </w:r>
            <w:r w:rsidRPr="00AE6442">
              <w:rPr>
                <w:rFonts w:hint="eastAsia"/>
                <w:color w:val="000000" w:themeColor="text1"/>
              </w:rPr>
              <w:t>创业”挑战赛</w:t>
            </w:r>
          </w:p>
        </w:tc>
        <w:tc>
          <w:tcPr>
            <w:tcW w:w="2463" w:type="pct"/>
            <w:vAlign w:val="center"/>
          </w:tcPr>
          <w:p w14:paraId="3C83081A" w14:textId="77777777" w:rsidR="000C5C92" w:rsidRPr="00AE6442" w:rsidRDefault="006E0FB4">
            <w:pPr>
              <w:pStyle w:val="a5"/>
              <w:rPr>
                <w:color w:val="000000" w:themeColor="text1"/>
              </w:rPr>
            </w:pPr>
            <w:r w:rsidRPr="00AE6442">
              <w:rPr>
                <w:rFonts w:hint="eastAsia"/>
                <w:color w:val="000000" w:themeColor="text1"/>
              </w:rPr>
              <w:t>国家级</w:t>
            </w:r>
          </w:p>
        </w:tc>
      </w:tr>
      <w:tr w:rsidR="000C5C92" w:rsidRPr="00AE6442" w14:paraId="4B6E7166" w14:textId="77777777" w:rsidTr="0000633D">
        <w:trPr>
          <w:trHeight w:val="20"/>
          <w:jc w:val="center"/>
        </w:trPr>
        <w:tc>
          <w:tcPr>
            <w:tcW w:w="731" w:type="pct"/>
            <w:vMerge/>
            <w:vAlign w:val="center"/>
          </w:tcPr>
          <w:p w14:paraId="254A81F1" w14:textId="77777777" w:rsidR="000C5C92" w:rsidRPr="00AE6442" w:rsidRDefault="000C5C92">
            <w:pPr>
              <w:pStyle w:val="a5"/>
              <w:rPr>
                <w:color w:val="000000" w:themeColor="text1"/>
              </w:rPr>
            </w:pPr>
          </w:p>
        </w:tc>
        <w:tc>
          <w:tcPr>
            <w:tcW w:w="1804" w:type="pct"/>
            <w:vAlign w:val="center"/>
          </w:tcPr>
          <w:p w14:paraId="3667C6AE" w14:textId="77777777" w:rsidR="000C5C92" w:rsidRPr="00AE6442" w:rsidRDefault="006E0FB4">
            <w:pPr>
              <w:pStyle w:val="a5"/>
              <w:rPr>
                <w:color w:val="000000" w:themeColor="text1"/>
              </w:rPr>
            </w:pPr>
            <w:r w:rsidRPr="00AE6442">
              <w:rPr>
                <w:rFonts w:hint="eastAsia"/>
                <w:color w:val="000000" w:themeColor="text1"/>
              </w:rPr>
              <w:t>四川省大学生金融科技建模大赛</w:t>
            </w:r>
          </w:p>
        </w:tc>
        <w:tc>
          <w:tcPr>
            <w:tcW w:w="2463" w:type="pct"/>
            <w:vAlign w:val="center"/>
          </w:tcPr>
          <w:p w14:paraId="463DC9AB" w14:textId="77777777" w:rsidR="000C5C92" w:rsidRPr="00AE6442" w:rsidRDefault="006E0FB4">
            <w:pPr>
              <w:pStyle w:val="a5"/>
              <w:rPr>
                <w:color w:val="000000" w:themeColor="text1"/>
              </w:rPr>
            </w:pPr>
            <w:r w:rsidRPr="00AE6442">
              <w:rPr>
                <w:rFonts w:hint="eastAsia"/>
                <w:color w:val="000000" w:themeColor="text1"/>
              </w:rPr>
              <w:t>省级</w:t>
            </w:r>
          </w:p>
        </w:tc>
      </w:tr>
      <w:tr w:rsidR="000C5C92" w:rsidRPr="00AE6442" w14:paraId="64A6A9BE" w14:textId="77777777" w:rsidTr="0000633D">
        <w:trPr>
          <w:trHeight w:val="20"/>
          <w:jc w:val="center"/>
        </w:trPr>
        <w:tc>
          <w:tcPr>
            <w:tcW w:w="731" w:type="pct"/>
            <w:vMerge/>
            <w:vAlign w:val="center"/>
          </w:tcPr>
          <w:p w14:paraId="67012C72" w14:textId="77777777" w:rsidR="000C5C92" w:rsidRPr="00AE6442" w:rsidRDefault="000C5C92">
            <w:pPr>
              <w:pStyle w:val="a5"/>
              <w:rPr>
                <w:color w:val="000000" w:themeColor="text1"/>
              </w:rPr>
            </w:pPr>
          </w:p>
        </w:tc>
        <w:tc>
          <w:tcPr>
            <w:tcW w:w="1804" w:type="pct"/>
            <w:vAlign w:val="center"/>
          </w:tcPr>
          <w:p w14:paraId="3312FBD0" w14:textId="77777777" w:rsidR="000C5C92" w:rsidRPr="00AE6442" w:rsidRDefault="006E0FB4">
            <w:pPr>
              <w:pStyle w:val="a5"/>
              <w:rPr>
                <w:color w:val="000000" w:themeColor="text1"/>
              </w:rPr>
            </w:pPr>
            <w:r w:rsidRPr="00AE6442">
              <w:rPr>
                <w:rFonts w:hint="eastAsia"/>
                <w:color w:val="000000" w:themeColor="text1"/>
              </w:rPr>
              <w:t>“成都</w:t>
            </w:r>
            <w:r w:rsidRPr="00AE6442">
              <w:rPr>
                <w:color w:val="000000" w:themeColor="text1"/>
              </w:rPr>
              <w:t>80</w:t>
            </w:r>
            <w:r w:rsidRPr="00AE6442">
              <w:rPr>
                <w:rFonts w:hint="eastAsia"/>
                <w:color w:val="000000" w:themeColor="text1"/>
              </w:rPr>
              <w:t>”金融科技大赛</w:t>
            </w:r>
          </w:p>
        </w:tc>
        <w:tc>
          <w:tcPr>
            <w:tcW w:w="2463" w:type="pct"/>
            <w:vAlign w:val="center"/>
          </w:tcPr>
          <w:p w14:paraId="7A5331B3" w14:textId="77777777" w:rsidR="000C5C92" w:rsidRPr="00AE6442" w:rsidRDefault="006E0FB4">
            <w:pPr>
              <w:pStyle w:val="a5"/>
              <w:rPr>
                <w:color w:val="000000" w:themeColor="text1"/>
              </w:rPr>
            </w:pPr>
            <w:r w:rsidRPr="00AE6442">
              <w:rPr>
                <w:rFonts w:hint="eastAsia"/>
                <w:color w:val="000000" w:themeColor="text1"/>
              </w:rPr>
              <w:t>开拓者奖（省级一等奖）、先锋奖（省级二等奖）、创新奖（省级三等奖）</w:t>
            </w:r>
          </w:p>
        </w:tc>
      </w:tr>
      <w:tr w:rsidR="000C5C92" w:rsidRPr="00AE6442" w14:paraId="54185422" w14:textId="77777777" w:rsidTr="0000633D">
        <w:trPr>
          <w:trHeight w:val="20"/>
          <w:jc w:val="center"/>
        </w:trPr>
        <w:tc>
          <w:tcPr>
            <w:tcW w:w="731" w:type="pct"/>
            <w:vMerge/>
            <w:vAlign w:val="center"/>
          </w:tcPr>
          <w:p w14:paraId="68CAD8D4" w14:textId="77777777" w:rsidR="000C5C92" w:rsidRPr="00AE6442" w:rsidRDefault="000C5C92">
            <w:pPr>
              <w:pStyle w:val="a5"/>
              <w:rPr>
                <w:color w:val="000000" w:themeColor="text1"/>
              </w:rPr>
            </w:pPr>
          </w:p>
        </w:tc>
        <w:tc>
          <w:tcPr>
            <w:tcW w:w="1804" w:type="pct"/>
            <w:vAlign w:val="center"/>
          </w:tcPr>
          <w:p w14:paraId="48ED320E" w14:textId="77777777" w:rsidR="000C5C92" w:rsidRPr="00AE6442" w:rsidRDefault="006E0FB4">
            <w:pPr>
              <w:pStyle w:val="a5"/>
              <w:rPr>
                <w:color w:val="000000" w:themeColor="text1"/>
              </w:rPr>
            </w:pPr>
            <w:r w:rsidRPr="00AE6442">
              <w:rPr>
                <w:rFonts w:hint="eastAsia"/>
                <w:color w:val="000000" w:themeColor="text1"/>
              </w:rPr>
              <w:t>西南财经大学科技节</w:t>
            </w:r>
          </w:p>
        </w:tc>
        <w:tc>
          <w:tcPr>
            <w:tcW w:w="2463" w:type="pct"/>
            <w:vAlign w:val="center"/>
          </w:tcPr>
          <w:p w14:paraId="4EA61249" w14:textId="77777777" w:rsidR="000C5C92" w:rsidRPr="00AE6442" w:rsidRDefault="006E0FB4">
            <w:pPr>
              <w:pStyle w:val="a5"/>
              <w:rPr>
                <w:color w:val="000000" w:themeColor="text1"/>
              </w:rPr>
            </w:pPr>
            <w:r w:rsidRPr="00AE6442">
              <w:rPr>
                <w:rFonts w:hint="eastAsia"/>
                <w:color w:val="000000" w:themeColor="text1"/>
              </w:rPr>
              <w:t>校级</w:t>
            </w:r>
          </w:p>
        </w:tc>
      </w:tr>
    </w:tbl>
    <w:p w14:paraId="44607F7B"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b/>
          <w:color w:val="000000" w:themeColor="text1"/>
          <w:kern w:val="2"/>
          <w:sz w:val="28"/>
          <w:szCs w:val="28"/>
        </w:rPr>
        <w:t>2.</w:t>
      </w:r>
      <w:r w:rsidRPr="00AE6442">
        <w:rPr>
          <w:rFonts w:ascii="Times New Roman" w:eastAsia="仿宋_GB2312" w:hAnsi="Times New Roman" w:cs="Times New Roman" w:hint="eastAsia"/>
          <w:b/>
          <w:color w:val="000000" w:themeColor="text1"/>
          <w:kern w:val="2"/>
          <w:sz w:val="28"/>
          <w:szCs w:val="28"/>
        </w:rPr>
        <w:t>科研成果类</w:t>
      </w:r>
    </w:p>
    <w:p w14:paraId="45077770" w14:textId="77777777" w:rsidR="000C5C92" w:rsidRPr="00AE6442" w:rsidRDefault="006E0FB4">
      <w:pPr>
        <w:spacing w:line="560" w:lineRule="exact"/>
        <w:ind w:firstLineChars="200" w:firstLine="560"/>
        <w:rPr>
          <w:rFonts w:ascii="Times New Roman" w:eastAsia="仿宋_GB2312" w:hAnsi="Times New Roman"/>
          <w:color w:val="000000" w:themeColor="text1"/>
          <w:sz w:val="28"/>
          <w:szCs w:val="28"/>
        </w:rPr>
      </w:pPr>
      <w:r w:rsidRPr="00AE6442">
        <w:rPr>
          <w:rFonts w:ascii="Times New Roman" w:eastAsia="仿宋_GB2312" w:hAnsi="Times New Roman" w:hint="eastAsia"/>
          <w:color w:val="000000" w:themeColor="text1"/>
          <w:sz w:val="28"/>
          <w:szCs w:val="28"/>
        </w:rPr>
        <w:t>科研成果类主要包含学术论文、专利、科研训练项目等方面。同一学生在此类的同一方面有多项加分情况，只计一项。学生与直系亲属或学历、职称、职务明显高于本人者合作的科研成果仅作为参考，不纳入学生</w:t>
      </w:r>
      <w:proofErr w:type="gramStart"/>
      <w:r w:rsidRPr="00AE6442">
        <w:rPr>
          <w:rFonts w:ascii="Times New Roman" w:eastAsia="仿宋_GB2312" w:hAnsi="Times New Roman" w:hint="eastAsia"/>
          <w:color w:val="000000" w:themeColor="text1"/>
          <w:sz w:val="28"/>
          <w:szCs w:val="28"/>
        </w:rPr>
        <w:t>本人推免遴选</w:t>
      </w:r>
      <w:proofErr w:type="gramEnd"/>
      <w:r w:rsidRPr="00AE6442">
        <w:rPr>
          <w:rFonts w:ascii="Times New Roman" w:eastAsia="仿宋_GB2312" w:hAnsi="Times New Roman" w:hint="eastAsia"/>
          <w:color w:val="000000" w:themeColor="text1"/>
          <w:sz w:val="28"/>
          <w:szCs w:val="28"/>
        </w:rPr>
        <w:t>综合测评成绩计算体系，同等条件下可优先考虑。学术论文仅限学生本科阶段在核心期刊上以独立作者或第一作者发表的与学业相关的科研论文；论文原则上只认定发表于《西南财经大学学术期刊目录》的中英文论文及《人民日报》《光明日报》理论版文章。</w:t>
      </w:r>
    </w:p>
    <w:p w14:paraId="4A7DD0CA" w14:textId="77777777" w:rsidR="000C5C92" w:rsidRPr="00AE6442" w:rsidRDefault="006E0FB4">
      <w:pPr>
        <w:pStyle w:val="a4"/>
        <w:keepNext/>
        <w:keepLines/>
        <w:spacing w:before="156" w:after="156"/>
        <w:rPr>
          <w:b w:val="0"/>
          <w:color w:val="000000" w:themeColor="text1"/>
        </w:rPr>
      </w:pPr>
      <w:r w:rsidRPr="00AE6442">
        <w:rPr>
          <w:rFonts w:hint="eastAsia"/>
          <w:color w:val="000000" w:themeColor="text1"/>
        </w:rPr>
        <w:t>表</w:t>
      </w:r>
      <w:r w:rsidRPr="00AE6442">
        <w:rPr>
          <w:color w:val="000000" w:themeColor="text1"/>
        </w:rPr>
        <w:t>3</w:t>
      </w:r>
    </w:p>
    <w:tbl>
      <w:tblPr>
        <w:tblW w:w="5000" w:type="pct"/>
        <w:jc w:val="center"/>
        <w:tblLook w:val="04A0" w:firstRow="1" w:lastRow="0" w:firstColumn="1" w:lastColumn="0" w:noHBand="0" w:noVBand="1"/>
      </w:tblPr>
      <w:tblGrid>
        <w:gridCol w:w="3411"/>
        <w:gridCol w:w="3795"/>
        <w:gridCol w:w="1090"/>
      </w:tblGrid>
      <w:tr w:rsidR="000C5C92" w:rsidRPr="00AE6442" w14:paraId="4AC87655" w14:textId="77777777">
        <w:trPr>
          <w:trHeight w:val="20"/>
          <w:jc w:val="center"/>
        </w:trPr>
        <w:tc>
          <w:tcPr>
            <w:tcW w:w="2055" w:type="pct"/>
            <w:tcBorders>
              <w:top w:val="single" w:sz="4" w:space="0" w:color="auto"/>
              <w:left w:val="single" w:sz="4" w:space="0" w:color="auto"/>
              <w:bottom w:val="single" w:sz="4" w:space="0" w:color="auto"/>
              <w:right w:val="single" w:sz="4" w:space="0" w:color="auto"/>
            </w:tcBorders>
            <w:vAlign w:val="center"/>
          </w:tcPr>
          <w:p w14:paraId="57BFABB3" w14:textId="77777777" w:rsidR="000C5C92" w:rsidRPr="00AE6442" w:rsidRDefault="006E0FB4">
            <w:pPr>
              <w:pStyle w:val="a5"/>
              <w:rPr>
                <w:color w:val="000000" w:themeColor="text1"/>
              </w:rPr>
            </w:pPr>
            <w:r w:rsidRPr="00AE6442">
              <w:rPr>
                <w:rFonts w:hint="eastAsia"/>
                <w:color w:val="000000" w:themeColor="text1"/>
              </w:rPr>
              <w:t>方面</w:t>
            </w:r>
          </w:p>
        </w:tc>
        <w:tc>
          <w:tcPr>
            <w:tcW w:w="2287" w:type="pct"/>
            <w:tcBorders>
              <w:top w:val="single" w:sz="4" w:space="0" w:color="auto"/>
              <w:left w:val="nil"/>
              <w:bottom w:val="single" w:sz="4" w:space="0" w:color="auto"/>
              <w:right w:val="single" w:sz="4" w:space="0" w:color="auto"/>
            </w:tcBorders>
            <w:vAlign w:val="center"/>
          </w:tcPr>
          <w:p w14:paraId="6F2AD574" w14:textId="77777777" w:rsidR="000C5C92" w:rsidRPr="00AE6442" w:rsidRDefault="006E0FB4">
            <w:pPr>
              <w:pStyle w:val="a5"/>
              <w:rPr>
                <w:color w:val="000000" w:themeColor="text1"/>
              </w:rPr>
            </w:pPr>
            <w:r w:rsidRPr="00AE6442">
              <w:rPr>
                <w:rFonts w:hint="eastAsia"/>
                <w:color w:val="000000" w:themeColor="text1"/>
              </w:rPr>
              <w:t>要求</w:t>
            </w:r>
          </w:p>
        </w:tc>
        <w:tc>
          <w:tcPr>
            <w:tcW w:w="657" w:type="pct"/>
            <w:tcBorders>
              <w:top w:val="single" w:sz="4" w:space="0" w:color="auto"/>
              <w:left w:val="nil"/>
              <w:bottom w:val="single" w:sz="4" w:space="0" w:color="auto"/>
              <w:right w:val="single" w:sz="4" w:space="0" w:color="auto"/>
            </w:tcBorders>
            <w:vAlign w:val="center"/>
          </w:tcPr>
          <w:p w14:paraId="594BC4C4" w14:textId="77777777" w:rsidR="000C5C92" w:rsidRPr="00AE6442" w:rsidRDefault="006E0FB4">
            <w:pPr>
              <w:pStyle w:val="a5"/>
              <w:rPr>
                <w:color w:val="000000" w:themeColor="text1"/>
              </w:rPr>
            </w:pPr>
            <w:r w:rsidRPr="00AE6442">
              <w:rPr>
                <w:rFonts w:hint="eastAsia"/>
                <w:color w:val="000000" w:themeColor="text1"/>
              </w:rPr>
              <w:t>加分</w:t>
            </w:r>
          </w:p>
        </w:tc>
      </w:tr>
      <w:tr w:rsidR="000C5C92" w:rsidRPr="00AE6442" w14:paraId="369D1370" w14:textId="77777777">
        <w:trPr>
          <w:trHeight w:val="20"/>
          <w:jc w:val="center"/>
        </w:trPr>
        <w:tc>
          <w:tcPr>
            <w:tcW w:w="2055" w:type="pct"/>
            <w:tcBorders>
              <w:top w:val="nil"/>
              <w:left w:val="single" w:sz="4" w:space="0" w:color="auto"/>
              <w:bottom w:val="single" w:sz="4" w:space="0" w:color="auto"/>
              <w:right w:val="single" w:sz="4" w:space="0" w:color="auto"/>
            </w:tcBorders>
            <w:vAlign w:val="center"/>
          </w:tcPr>
          <w:p w14:paraId="077080A3" w14:textId="77777777" w:rsidR="000C5C92" w:rsidRPr="00AE6442" w:rsidRDefault="006E0FB4">
            <w:pPr>
              <w:pStyle w:val="a5"/>
              <w:rPr>
                <w:color w:val="000000" w:themeColor="text1"/>
              </w:rPr>
            </w:pPr>
            <w:r w:rsidRPr="00AE6442">
              <w:rPr>
                <w:rFonts w:hint="eastAsia"/>
                <w:color w:val="000000" w:themeColor="text1"/>
              </w:rPr>
              <w:t>学术论文方面</w:t>
            </w:r>
          </w:p>
        </w:tc>
        <w:tc>
          <w:tcPr>
            <w:tcW w:w="2287" w:type="pct"/>
            <w:tcBorders>
              <w:top w:val="nil"/>
              <w:left w:val="nil"/>
              <w:bottom w:val="single" w:sz="4" w:space="0" w:color="auto"/>
              <w:right w:val="single" w:sz="4" w:space="0" w:color="auto"/>
            </w:tcBorders>
            <w:vAlign w:val="center"/>
          </w:tcPr>
          <w:p w14:paraId="020393F5" w14:textId="77777777" w:rsidR="000C5C92" w:rsidRPr="00AE6442" w:rsidRDefault="006E0FB4">
            <w:pPr>
              <w:pStyle w:val="a5"/>
              <w:rPr>
                <w:color w:val="000000" w:themeColor="text1"/>
              </w:rPr>
            </w:pPr>
            <w:r w:rsidRPr="00AE6442">
              <w:rPr>
                <w:rFonts w:hint="eastAsia"/>
                <w:color w:val="000000" w:themeColor="text1"/>
              </w:rPr>
              <w:t>以第一作者发表的与学业相关的科研论文，发表于《西南财经大学学术期刊目录》的中英文论文及《人民日报》《光明日报》理论版文章；证明材料需为已经出版的刊物报纸；用稿通知无效。</w:t>
            </w:r>
          </w:p>
        </w:tc>
        <w:tc>
          <w:tcPr>
            <w:tcW w:w="657" w:type="pct"/>
            <w:tcBorders>
              <w:top w:val="nil"/>
              <w:left w:val="nil"/>
              <w:bottom w:val="single" w:sz="4" w:space="0" w:color="auto"/>
              <w:right w:val="single" w:sz="4" w:space="0" w:color="auto"/>
            </w:tcBorders>
            <w:vAlign w:val="center"/>
          </w:tcPr>
          <w:p w14:paraId="5E4FCDF5" w14:textId="77777777" w:rsidR="000C5C92" w:rsidRPr="00AE6442" w:rsidRDefault="006E0FB4">
            <w:pPr>
              <w:pStyle w:val="a5"/>
              <w:rPr>
                <w:color w:val="000000" w:themeColor="text1"/>
              </w:rPr>
            </w:pPr>
            <w:r w:rsidRPr="00AE6442">
              <w:rPr>
                <w:rFonts w:hint="eastAsia"/>
                <w:color w:val="000000" w:themeColor="text1"/>
              </w:rPr>
              <w:t>A</w:t>
            </w:r>
            <w:r w:rsidRPr="00AE6442">
              <w:rPr>
                <w:rFonts w:hint="eastAsia"/>
                <w:color w:val="000000" w:themeColor="text1"/>
              </w:rPr>
              <w:t>级学术期刊：</w:t>
            </w:r>
            <w:r w:rsidRPr="00AE6442">
              <w:rPr>
                <w:rFonts w:hint="eastAsia"/>
                <w:color w:val="000000" w:themeColor="text1"/>
              </w:rPr>
              <w:t>30</w:t>
            </w:r>
            <w:r w:rsidRPr="00AE6442">
              <w:rPr>
                <w:rFonts w:hint="eastAsia"/>
                <w:color w:val="000000" w:themeColor="text1"/>
              </w:rPr>
              <w:t>分；</w:t>
            </w:r>
            <w:r w:rsidRPr="00AE6442">
              <w:rPr>
                <w:rFonts w:hint="eastAsia"/>
                <w:color w:val="000000" w:themeColor="text1"/>
              </w:rPr>
              <w:t>B</w:t>
            </w:r>
            <w:r w:rsidRPr="00AE6442">
              <w:rPr>
                <w:rFonts w:hint="eastAsia"/>
                <w:color w:val="000000" w:themeColor="text1"/>
              </w:rPr>
              <w:t>级学术期刊：</w:t>
            </w:r>
            <w:r w:rsidRPr="00AE6442">
              <w:rPr>
                <w:rFonts w:hint="eastAsia"/>
                <w:color w:val="000000" w:themeColor="text1"/>
              </w:rPr>
              <w:t>20</w:t>
            </w:r>
            <w:r w:rsidRPr="00AE6442">
              <w:rPr>
                <w:rFonts w:hint="eastAsia"/>
                <w:color w:val="000000" w:themeColor="text1"/>
              </w:rPr>
              <w:t>分；</w:t>
            </w:r>
            <w:r w:rsidRPr="00AE6442">
              <w:rPr>
                <w:rFonts w:hint="eastAsia"/>
                <w:color w:val="000000" w:themeColor="text1"/>
              </w:rPr>
              <w:t>C</w:t>
            </w:r>
            <w:r w:rsidRPr="00AE6442">
              <w:rPr>
                <w:rFonts w:hint="eastAsia"/>
                <w:color w:val="000000" w:themeColor="text1"/>
              </w:rPr>
              <w:t>级：</w:t>
            </w:r>
            <w:r w:rsidRPr="00AE6442">
              <w:rPr>
                <w:rFonts w:hint="eastAsia"/>
                <w:color w:val="000000" w:themeColor="text1"/>
              </w:rPr>
              <w:t>10</w:t>
            </w:r>
            <w:r w:rsidRPr="00AE6442">
              <w:rPr>
                <w:rFonts w:hint="eastAsia"/>
                <w:color w:val="000000" w:themeColor="text1"/>
              </w:rPr>
              <w:t>分</w:t>
            </w:r>
          </w:p>
        </w:tc>
      </w:tr>
      <w:tr w:rsidR="000C5C92" w:rsidRPr="00AE6442" w14:paraId="116F1D87" w14:textId="77777777">
        <w:trPr>
          <w:trHeight w:val="20"/>
          <w:jc w:val="center"/>
        </w:trPr>
        <w:tc>
          <w:tcPr>
            <w:tcW w:w="2055" w:type="pct"/>
            <w:vMerge w:val="restart"/>
            <w:tcBorders>
              <w:top w:val="nil"/>
              <w:left w:val="single" w:sz="4" w:space="0" w:color="auto"/>
              <w:right w:val="single" w:sz="4" w:space="0" w:color="auto"/>
            </w:tcBorders>
            <w:vAlign w:val="center"/>
          </w:tcPr>
          <w:p w14:paraId="42FF7B97" w14:textId="77777777" w:rsidR="000C5C92" w:rsidRPr="00AE6442" w:rsidRDefault="006E0FB4">
            <w:pPr>
              <w:pStyle w:val="a5"/>
              <w:rPr>
                <w:color w:val="000000" w:themeColor="text1"/>
              </w:rPr>
            </w:pPr>
            <w:r w:rsidRPr="00AE6442">
              <w:rPr>
                <w:rFonts w:hint="eastAsia"/>
                <w:color w:val="000000" w:themeColor="text1"/>
              </w:rPr>
              <w:t>专利方面</w:t>
            </w:r>
          </w:p>
        </w:tc>
        <w:tc>
          <w:tcPr>
            <w:tcW w:w="2287" w:type="pct"/>
            <w:tcBorders>
              <w:top w:val="nil"/>
              <w:left w:val="nil"/>
              <w:bottom w:val="single" w:sz="4" w:space="0" w:color="auto"/>
              <w:right w:val="single" w:sz="4" w:space="0" w:color="auto"/>
            </w:tcBorders>
            <w:vAlign w:val="center"/>
          </w:tcPr>
          <w:p w14:paraId="5E3529C5" w14:textId="77777777" w:rsidR="000C5C92" w:rsidRPr="00AE6442" w:rsidRDefault="006E0FB4">
            <w:pPr>
              <w:pStyle w:val="a5"/>
              <w:rPr>
                <w:color w:val="000000" w:themeColor="text1"/>
              </w:rPr>
            </w:pPr>
            <w:r w:rsidRPr="00AE6442">
              <w:rPr>
                <w:rFonts w:hint="eastAsia"/>
                <w:color w:val="000000" w:themeColor="text1"/>
              </w:rPr>
              <w:t>以第一发明人获得的与本专业相关的发明专利技术（不含外观，实用新型）</w:t>
            </w:r>
          </w:p>
        </w:tc>
        <w:tc>
          <w:tcPr>
            <w:tcW w:w="657" w:type="pct"/>
            <w:tcBorders>
              <w:top w:val="nil"/>
              <w:left w:val="nil"/>
              <w:bottom w:val="single" w:sz="4" w:space="0" w:color="auto"/>
              <w:right w:val="single" w:sz="4" w:space="0" w:color="auto"/>
            </w:tcBorders>
            <w:vAlign w:val="center"/>
          </w:tcPr>
          <w:p w14:paraId="38904335" w14:textId="77777777" w:rsidR="000C5C92" w:rsidRPr="00AE6442" w:rsidRDefault="006E0FB4">
            <w:pPr>
              <w:pStyle w:val="a5"/>
              <w:rPr>
                <w:color w:val="000000" w:themeColor="text1"/>
              </w:rPr>
            </w:pPr>
            <w:r w:rsidRPr="00AE6442">
              <w:rPr>
                <w:color w:val="000000" w:themeColor="text1"/>
              </w:rPr>
              <w:t>20</w:t>
            </w:r>
            <w:r w:rsidRPr="00AE6442">
              <w:rPr>
                <w:rFonts w:hint="eastAsia"/>
                <w:color w:val="000000" w:themeColor="text1"/>
              </w:rPr>
              <w:t>分</w:t>
            </w:r>
          </w:p>
        </w:tc>
      </w:tr>
      <w:tr w:rsidR="000C5C92" w:rsidRPr="00AE6442" w14:paraId="0D737AC9" w14:textId="77777777">
        <w:trPr>
          <w:trHeight w:val="20"/>
          <w:jc w:val="center"/>
        </w:trPr>
        <w:tc>
          <w:tcPr>
            <w:tcW w:w="2055" w:type="pct"/>
            <w:vMerge/>
            <w:tcBorders>
              <w:left w:val="single" w:sz="4" w:space="0" w:color="auto"/>
              <w:bottom w:val="single" w:sz="4" w:space="0" w:color="auto"/>
              <w:right w:val="single" w:sz="4" w:space="0" w:color="auto"/>
            </w:tcBorders>
            <w:vAlign w:val="center"/>
          </w:tcPr>
          <w:p w14:paraId="6ECC6C47" w14:textId="77777777" w:rsidR="000C5C92" w:rsidRPr="00AE6442" w:rsidRDefault="000C5C92">
            <w:pPr>
              <w:pStyle w:val="a5"/>
              <w:rPr>
                <w:color w:val="000000" w:themeColor="text1"/>
              </w:rPr>
            </w:pPr>
          </w:p>
        </w:tc>
        <w:tc>
          <w:tcPr>
            <w:tcW w:w="2287" w:type="pct"/>
            <w:tcBorders>
              <w:top w:val="nil"/>
              <w:left w:val="nil"/>
              <w:bottom w:val="single" w:sz="4" w:space="0" w:color="auto"/>
              <w:right w:val="single" w:sz="4" w:space="0" w:color="auto"/>
            </w:tcBorders>
            <w:vAlign w:val="center"/>
          </w:tcPr>
          <w:p w14:paraId="3362CE63" w14:textId="77777777" w:rsidR="000C5C92" w:rsidRPr="00AE6442" w:rsidRDefault="006E0FB4">
            <w:pPr>
              <w:pStyle w:val="a5"/>
              <w:rPr>
                <w:color w:val="000000" w:themeColor="text1"/>
              </w:rPr>
            </w:pPr>
            <w:r w:rsidRPr="00AE6442">
              <w:rPr>
                <w:rFonts w:hint="eastAsia"/>
                <w:color w:val="000000" w:themeColor="text1"/>
              </w:rPr>
              <w:t>申请与本专业相关的国家发明专利（不含外观，实用新型）</w:t>
            </w:r>
          </w:p>
        </w:tc>
        <w:tc>
          <w:tcPr>
            <w:tcW w:w="657" w:type="pct"/>
            <w:tcBorders>
              <w:top w:val="nil"/>
              <w:left w:val="nil"/>
              <w:bottom w:val="single" w:sz="4" w:space="0" w:color="auto"/>
              <w:right w:val="single" w:sz="4" w:space="0" w:color="auto"/>
            </w:tcBorders>
            <w:vAlign w:val="center"/>
          </w:tcPr>
          <w:p w14:paraId="709489B3" w14:textId="77777777" w:rsidR="000C5C92" w:rsidRPr="00AE6442" w:rsidRDefault="006E0FB4">
            <w:pPr>
              <w:pStyle w:val="a5"/>
              <w:rPr>
                <w:color w:val="000000" w:themeColor="text1"/>
              </w:rPr>
            </w:pPr>
            <w:r w:rsidRPr="00AE6442">
              <w:rPr>
                <w:rFonts w:hint="eastAsia"/>
                <w:color w:val="000000" w:themeColor="text1"/>
              </w:rPr>
              <w:t>5</w:t>
            </w:r>
            <w:r w:rsidRPr="00AE6442">
              <w:rPr>
                <w:rFonts w:hint="eastAsia"/>
                <w:color w:val="000000" w:themeColor="text1"/>
              </w:rPr>
              <w:t>分</w:t>
            </w:r>
          </w:p>
        </w:tc>
      </w:tr>
      <w:tr w:rsidR="000C5C92" w:rsidRPr="00AE6442" w14:paraId="24815442" w14:textId="77777777">
        <w:trPr>
          <w:trHeight w:val="20"/>
          <w:jc w:val="center"/>
        </w:trPr>
        <w:tc>
          <w:tcPr>
            <w:tcW w:w="2055" w:type="pct"/>
            <w:tcBorders>
              <w:top w:val="nil"/>
              <w:left w:val="single" w:sz="4" w:space="0" w:color="auto"/>
              <w:bottom w:val="single" w:sz="4" w:space="0" w:color="auto"/>
              <w:right w:val="single" w:sz="4" w:space="0" w:color="auto"/>
            </w:tcBorders>
            <w:vAlign w:val="center"/>
          </w:tcPr>
          <w:p w14:paraId="223A3415" w14:textId="77777777" w:rsidR="000C5C92" w:rsidRPr="00AE6442" w:rsidRDefault="006E0FB4">
            <w:pPr>
              <w:pStyle w:val="a5"/>
              <w:rPr>
                <w:color w:val="000000" w:themeColor="text1"/>
              </w:rPr>
            </w:pPr>
            <w:r w:rsidRPr="00AE6442">
              <w:rPr>
                <w:rFonts w:hint="eastAsia"/>
                <w:color w:val="000000" w:themeColor="text1"/>
              </w:rPr>
              <w:t>科研训练项目方面</w:t>
            </w:r>
          </w:p>
        </w:tc>
        <w:tc>
          <w:tcPr>
            <w:tcW w:w="2287" w:type="pct"/>
            <w:tcBorders>
              <w:top w:val="nil"/>
              <w:left w:val="nil"/>
              <w:bottom w:val="single" w:sz="4" w:space="0" w:color="auto"/>
              <w:right w:val="single" w:sz="4" w:space="0" w:color="auto"/>
            </w:tcBorders>
            <w:vAlign w:val="center"/>
          </w:tcPr>
          <w:p w14:paraId="2DECD2E9" w14:textId="77777777" w:rsidR="000C5C92" w:rsidRPr="00AE6442" w:rsidRDefault="006E0FB4">
            <w:pPr>
              <w:pStyle w:val="a5"/>
              <w:rPr>
                <w:color w:val="000000" w:themeColor="text1"/>
              </w:rPr>
            </w:pPr>
            <w:r w:rsidRPr="00AE6442">
              <w:rPr>
                <w:rFonts w:hint="eastAsia"/>
                <w:color w:val="000000" w:themeColor="text1"/>
              </w:rPr>
              <w:t>西南财经大学本科生科研创新项目的重点创新型项目</w:t>
            </w:r>
            <w:proofErr w:type="gramStart"/>
            <w:r w:rsidRPr="00AE6442">
              <w:rPr>
                <w:rFonts w:hint="eastAsia"/>
                <w:color w:val="000000" w:themeColor="text1"/>
              </w:rPr>
              <w:t>并结项为</w:t>
            </w:r>
            <w:proofErr w:type="gramEnd"/>
            <w:r w:rsidRPr="00AE6442">
              <w:rPr>
                <w:color w:val="000000" w:themeColor="text1"/>
              </w:rPr>
              <w:t>A</w:t>
            </w:r>
            <w:r w:rsidRPr="00AE6442">
              <w:rPr>
                <w:rFonts w:hint="eastAsia"/>
                <w:color w:val="000000" w:themeColor="text1"/>
              </w:rPr>
              <w:t>（优秀）；项目负责人可获项目总分的</w:t>
            </w:r>
            <w:r w:rsidRPr="00AE6442">
              <w:rPr>
                <w:rFonts w:hint="eastAsia"/>
                <w:color w:val="000000" w:themeColor="text1"/>
              </w:rPr>
              <w:t>100%</w:t>
            </w:r>
            <w:r w:rsidRPr="00AE6442">
              <w:rPr>
                <w:rFonts w:hint="eastAsia"/>
                <w:color w:val="000000" w:themeColor="text1"/>
              </w:rPr>
              <w:t>的加分，其他项目组成员加分为项目负责人加分的</w:t>
            </w:r>
            <w:r w:rsidRPr="00AE6442">
              <w:rPr>
                <w:rFonts w:hint="eastAsia"/>
                <w:color w:val="000000" w:themeColor="text1"/>
              </w:rPr>
              <w:t>80%</w:t>
            </w:r>
            <w:r w:rsidRPr="00AE6442">
              <w:rPr>
                <w:rFonts w:hint="eastAsia"/>
                <w:color w:val="000000" w:themeColor="text1"/>
              </w:rPr>
              <w:t>。</w:t>
            </w:r>
          </w:p>
        </w:tc>
        <w:tc>
          <w:tcPr>
            <w:tcW w:w="657" w:type="pct"/>
            <w:tcBorders>
              <w:top w:val="nil"/>
              <w:left w:val="nil"/>
              <w:bottom w:val="single" w:sz="4" w:space="0" w:color="auto"/>
              <w:right w:val="single" w:sz="4" w:space="0" w:color="auto"/>
            </w:tcBorders>
            <w:vAlign w:val="center"/>
          </w:tcPr>
          <w:p w14:paraId="716400D8" w14:textId="77777777" w:rsidR="000C5C92" w:rsidRPr="00AE6442" w:rsidRDefault="006E0FB4">
            <w:pPr>
              <w:pStyle w:val="a5"/>
              <w:rPr>
                <w:color w:val="000000" w:themeColor="text1"/>
              </w:rPr>
            </w:pPr>
            <w:r w:rsidRPr="00AE6442">
              <w:rPr>
                <w:color w:val="000000" w:themeColor="text1"/>
              </w:rPr>
              <w:t>2</w:t>
            </w:r>
            <w:r w:rsidRPr="00AE6442">
              <w:rPr>
                <w:rFonts w:hint="eastAsia"/>
                <w:color w:val="000000" w:themeColor="text1"/>
              </w:rPr>
              <w:t>分</w:t>
            </w:r>
          </w:p>
        </w:tc>
      </w:tr>
    </w:tbl>
    <w:p w14:paraId="108A3023"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b/>
          <w:color w:val="000000" w:themeColor="text1"/>
          <w:kern w:val="2"/>
          <w:sz w:val="28"/>
          <w:szCs w:val="28"/>
        </w:rPr>
        <w:t>3.</w:t>
      </w:r>
      <w:r w:rsidRPr="00AE6442">
        <w:rPr>
          <w:rFonts w:ascii="Times New Roman" w:eastAsia="仿宋_GB2312" w:hAnsi="Times New Roman" w:cs="Times New Roman" w:hint="eastAsia"/>
          <w:b/>
          <w:color w:val="000000" w:themeColor="text1"/>
          <w:kern w:val="2"/>
          <w:sz w:val="28"/>
          <w:szCs w:val="28"/>
        </w:rPr>
        <w:t>创新创业类</w:t>
      </w:r>
    </w:p>
    <w:p w14:paraId="20655F1F" w14:textId="77777777" w:rsidR="000C5C92" w:rsidRPr="00AE6442" w:rsidRDefault="006E0FB4">
      <w:pPr>
        <w:spacing w:line="560" w:lineRule="exact"/>
        <w:ind w:firstLineChars="200" w:firstLine="560"/>
        <w:rPr>
          <w:rFonts w:ascii="Times New Roman" w:eastAsia="仿宋_GB2312" w:hAnsi="Times New Roman"/>
          <w:color w:val="000000" w:themeColor="text1"/>
          <w:sz w:val="28"/>
          <w:szCs w:val="28"/>
        </w:rPr>
      </w:pPr>
      <w:r w:rsidRPr="00AE6442">
        <w:rPr>
          <w:rFonts w:ascii="Times New Roman" w:eastAsia="仿宋_GB2312" w:hAnsi="Times New Roman" w:hint="eastAsia"/>
          <w:color w:val="000000" w:themeColor="text1"/>
          <w:sz w:val="28"/>
          <w:szCs w:val="28"/>
        </w:rPr>
        <w:lastRenderedPageBreak/>
        <w:t>创新创业类包含“挑战杯”大学生课外学术科技作品竞赛、“创青春”大学生创业大赛、“互联网</w:t>
      </w:r>
      <w:r w:rsidRPr="00AE6442">
        <w:rPr>
          <w:rFonts w:ascii="Times New Roman" w:eastAsia="仿宋_GB2312" w:hAnsi="Times New Roman"/>
          <w:color w:val="000000" w:themeColor="text1"/>
          <w:sz w:val="28"/>
          <w:szCs w:val="28"/>
        </w:rPr>
        <w:t>+</w:t>
      </w:r>
      <w:r w:rsidRPr="00AE6442">
        <w:rPr>
          <w:rFonts w:ascii="Times New Roman" w:eastAsia="仿宋_GB2312" w:hAnsi="Times New Roman" w:hint="eastAsia"/>
          <w:color w:val="000000" w:themeColor="text1"/>
          <w:sz w:val="28"/>
          <w:szCs w:val="28"/>
        </w:rPr>
        <w:t>新大学生创新创业大赛、大学生创新创业训练计划等方面。加分标准与学科竞赛类相同。见表</w:t>
      </w:r>
      <w:r w:rsidRPr="00AE6442">
        <w:rPr>
          <w:rFonts w:ascii="Times New Roman" w:eastAsia="仿宋_GB2312" w:hAnsi="Times New Roman"/>
          <w:color w:val="000000" w:themeColor="text1"/>
          <w:sz w:val="28"/>
          <w:szCs w:val="28"/>
        </w:rPr>
        <w:t>1.</w:t>
      </w:r>
      <w:r w:rsidRPr="00AE6442">
        <w:rPr>
          <w:rFonts w:ascii="Times New Roman" w:eastAsia="仿宋_GB2312" w:hAnsi="Times New Roman" w:hint="eastAsia"/>
          <w:color w:val="000000" w:themeColor="text1"/>
          <w:sz w:val="28"/>
          <w:szCs w:val="28"/>
        </w:rPr>
        <w:t>同一学生在此类的同一方面有多项加分情况，只计一项。与直系亲属或学历，职称，职务明显高于本人合作的竞赛，不纳入学生本人</w:t>
      </w:r>
      <w:proofErr w:type="gramStart"/>
      <w:r w:rsidRPr="00AE6442">
        <w:rPr>
          <w:rFonts w:ascii="Times New Roman" w:eastAsia="仿宋_GB2312" w:hAnsi="Times New Roman" w:hint="eastAsia"/>
          <w:color w:val="000000" w:themeColor="text1"/>
          <w:sz w:val="28"/>
          <w:szCs w:val="28"/>
        </w:rPr>
        <w:t>推免综合</w:t>
      </w:r>
      <w:proofErr w:type="gramEnd"/>
      <w:r w:rsidRPr="00AE6442">
        <w:rPr>
          <w:rFonts w:ascii="Times New Roman" w:eastAsia="仿宋_GB2312" w:hAnsi="Times New Roman" w:hint="eastAsia"/>
          <w:color w:val="000000" w:themeColor="text1"/>
          <w:sz w:val="28"/>
          <w:szCs w:val="28"/>
        </w:rPr>
        <w:t>成绩体系。</w:t>
      </w:r>
    </w:p>
    <w:p w14:paraId="6BFEE8C6" w14:textId="77777777" w:rsidR="000C5C92" w:rsidRPr="00AE6442" w:rsidRDefault="006E0FB4">
      <w:pPr>
        <w:pStyle w:val="a4"/>
        <w:spacing w:before="156" w:after="156"/>
        <w:rPr>
          <w:b w:val="0"/>
          <w:color w:val="000000" w:themeColor="text1"/>
        </w:rPr>
      </w:pPr>
      <w:r w:rsidRPr="00AE6442">
        <w:rPr>
          <w:rFonts w:hint="eastAsia"/>
          <w:color w:val="000000" w:themeColor="text1"/>
        </w:rPr>
        <w:t>表</w:t>
      </w:r>
      <w:r w:rsidRPr="00AE6442">
        <w:rPr>
          <w:color w:val="000000" w:themeColor="text1"/>
        </w:rPr>
        <w:t>4</w:t>
      </w:r>
    </w:p>
    <w:tbl>
      <w:tblPr>
        <w:tblW w:w="5000" w:type="pct"/>
        <w:jc w:val="center"/>
        <w:tblLook w:val="04A0" w:firstRow="1" w:lastRow="0" w:firstColumn="1" w:lastColumn="0" w:noHBand="0" w:noVBand="1"/>
      </w:tblPr>
      <w:tblGrid>
        <w:gridCol w:w="2086"/>
        <w:gridCol w:w="4166"/>
        <w:gridCol w:w="2044"/>
      </w:tblGrid>
      <w:tr w:rsidR="000C5C92" w:rsidRPr="00AE6442" w14:paraId="65412134" w14:textId="77777777">
        <w:trPr>
          <w:trHeight w:val="20"/>
          <w:jc w:val="center"/>
        </w:trPr>
        <w:tc>
          <w:tcPr>
            <w:tcW w:w="1257" w:type="pct"/>
            <w:tcBorders>
              <w:top w:val="single" w:sz="4" w:space="0" w:color="auto"/>
              <w:left w:val="single" w:sz="4" w:space="0" w:color="auto"/>
              <w:bottom w:val="single" w:sz="4" w:space="0" w:color="000000"/>
              <w:right w:val="single" w:sz="4" w:space="0" w:color="auto"/>
            </w:tcBorders>
            <w:vAlign w:val="center"/>
          </w:tcPr>
          <w:p w14:paraId="2D34DCD5" w14:textId="77777777" w:rsidR="000C5C92" w:rsidRPr="00AE6442" w:rsidRDefault="006E0FB4">
            <w:pPr>
              <w:pStyle w:val="a5"/>
              <w:rPr>
                <w:color w:val="000000" w:themeColor="text1"/>
              </w:rPr>
            </w:pPr>
            <w:r w:rsidRPr="00AE6442">
              <w:rPr>
                <w:rFonts w:hint="eastAsia"/>
                <w:color w:val="000000" w:themeColor="text1"/>
              </w:rPr>
              <w:t>方面</w:t>
            </w:r>
          </w:p>
        </w:tc>
        <w:tc>
          <w:tcPr>
            <w:tcW w:w="2511" w:type="pct"/>
            <w:tcBorders>
              <w:top w:val="single" w:sz="4" w:space="0" w:color="auto"/>
              <w:left w:val="nil"/>
              <w:bottom w:val="single" w:sz="4" w:space="0" w:color="auto"/>
              <w:right w:val="single" w:sz="4" w:space="0" w:color="auto"/>
            </w:tcBorders>
            <w:vAlign w:val="center"/>
          </w:tcPr>
          <w:p w14:paraId="6008963E" w14:textId="77777777" w:rsidR="000C5C92" w:rsidRPr="00AE6442" w:rsidRDefault="006E0FB4">
            <w:pPr>
              <w:pStyle w:val="a5"/>
              <w:rPr>
                <w:color w:val="000000" w:themeColor="text1"/>
              </w:rPr>
            </w:pPr>
            <w:r w:rsidRPr="00AE6442">
              <w:rPr>
                <w:rFonts w:hint="eastAsia"/>
                <w:color w:val="000000" w:themeColor="text1"/>
              </w:rPr>
              <w:t>活动、比赛</w:t>
            </w:r>
          </w:p>
        </w:tc>
        <w:tc>
          <w:tcPr>
            <w:tcW w:w="1233" w:type="pct"/>
            <w:tcBorders>
              <w:top w:val="single" w:sz="4" w:space="0" w:color="auto"/>
              <w:left w:val="single" w:sz="4" w:space="0" w:color="auto"/>
              <w:bottom w:val="single" w:sz="4" w:space="0" w:color="000000"/>
              <w:right w:val="single" w:sz="4" w:space="0" w:color="auto"/>
            </w:tcBorders>
            <w:vAlign w:val="center"/>
          </w:tcPr>
          <w:p w14:paraId="4478B193" w14:textId="77777777" w:rsidR="000C5C92" w:rsidRPr="00AE6442" w:rsidRDefault="006E0FB4">
            <w:pPr>
              <w:pStyle w:val="a5"/>
              <w:rPr>
                <w:color w:val="000000" w:themeColor="text1"/>
              </w:rPr>
            </w:pPr>
            <w:r w:rsidRPr="00AE6442">
              <w:rPr>
                <w:rFonts w:hint="eastAsia"/>
                <w:color w:val="000000" w:themeColor="text1"/>
              </w:rPr>
              <w:t>级别和加分</w:t>
            </w:r>
          </w:p>
        </w:tc>
      </w:tr>
      <w:tr w:rsidR="000C5C92" w:rsidRPr="00AE6442" w14:paraId="39939F1C" w14:textId="77777777">
        <w:trPr>
          <w:trHeight w:val="20"/>
          <w:jc w:val="center"/>
        </w:trPr>
        <w:tc>
          <w:tcPr>
            <w:tcW w:w="1257" w:type="pct"/>
            <w:vMerge w:val="restart"/>
            <w:tcBorders>
              <w:top w:val="single" w:sz="4" w:space="0" w:color="auto"/>
              <w:left w:val="single" w:sz="4" w:space="0" w:color="auto"/>
              <w:bottom w:val="single" w:sz="4" w:space="0" w:color="000000"/>
              <w:right w:val="single" w:sz="4" w:space="0" w:color="auto"/>
            </w:tcBorders>
            <w:vAlign w:val="center"/>
          </w:tcPr>
          <w:p w14:paraId="0EA3A8B4" w14:textId="77777777" w:rsidR="000C5C92" w:rsidRPr="00AE6442" w:rsidRDefault="006E0FB4">
            <w:pPr>
              <w:pStyle w:val="a5"/>
              <w:rPr>
                <w:color w:val="000000" w:themeColor="text1"/>
              </w:rPr>
            </w:pPr>
            <w:r w:rsidRPr="00AE6442">
              <w:rPr>
                <w:rFonts w:hint="eastAsia"/>
                <w:color w:val="000000" w:themeColor="text1"/>
              </w:rPr>
              <w:t>创新创业竞赛获奖方面</w:t>
            </w:r>
          </w:p>
        </w:tc>
        <w:tc>
          <w:tcPr>
            <w:tcW w:w="2511" w:type="pct"/>
            <w:tcBorders>
              <w:top w:val="single" w:sz="4" w:space="0" w:color="auto"/>
              <w:left w:val="nil"/>
              <w:bottom w:val="single" w:sz="4" w:space="0" w:color="auto"/>
              <w:right w:val="single" w:sz="4" w:space="0" w:color="auto"/>
            </w:tcBorders>
            <w:vAlign w:val="center"/>
          </w:tcPr>
          <w:p w14:paraId="378BA894" w14:textId="77777777" w:rsidR="000C5C92" w:rsidRPr="00AE6442" w:rsidRDefault="006E0FB4">
            <w:pPr>
              <w:pStyle w:val="a5"/>
              <w:rPr>
                <w:color w:val="000000" w:themeColor="text1"/>
              </w:rPr>
            </w:pPr>
            <w:r w:rsidRPr="00AE6442">
              <w:rPr>
                <w:rFonts w:hint="eastAsia"/>
                <w:color w:val="000000" w:themeColor="text1"/>
              </w:rPr>
              <w:t>“挑战杯”大学生课外学术科技作品竞赛；“挑战杯”中国大学生创业计划竞赛（不含专项赛）</w:t>
            </w:r>
          </w:p>
        </w:tc>
        <w:tc>
          <w:tcPr>
            <w:tcW w:w="1233" w:type="pct"/>
            <w:vMerge w:val="restart"/>
            <w:tcBorders>
              <w:top w:val="single" w:sz="4" w:space="0" w:color="auto"/>
              <w:left w:val="single" w:sz="4" w:space="0" w:color="auto"/>
              <w:bottom w:val="single" w:sz="4" w:space="0" w:color="000000"/>
              <w:right w:val="single" w:sz="4" w:space="0" w:color="auto"/>
            </w:tcBorders>
            <w:vAlign w:val="center"/>
          </w:tcPr>
          <w:p w14:paraId="03CF0F89" w14:textId="77777777" w:rsidR="000C5C92" w:rsidRPr="00AE6442" w:rsidRDefault="006E0FB4">
            <w:pPr>
              <w:pStyle w:val="a5"/>
              <w:rPr>
                <w:color w:val="000000" w:themeColor="text1"/>
              </w:rPr>
            </w:pPr>
            <w:r w:rsidRPr="00AE6442">
              <w:rPr>
                <w:rFonts w:hint="eastAsia"/>
                <w:color w:val="000000" w:themeColor="text1"/>
              </w:rPr>
              <w:t>除符合拔尖项目加分规则的学生外，其他国家级省级校级获奖按表</w:t>
            </w:r>
            <w:r w:rsidRPr="00AE6442">
              <w:rPr>
                <w:rFonts w:hint="eastAsia"/>
                <w:color w:val="000000" w:themeColor="text1"/>
              </w:rPr>
              <w:t>1</w:t>
            </w:r>
            <w:r w:rsidRPr="00AE6442">
              <w:rPr>
                <w:rFonts w:hint="eastAsia"/>
                <w:color w:val="000000" w:themeColor="text1"/>
              </w:rPr>
              <w:t>加分。项目组成员全员可获项目总分的</w:t>
            </w:r>
            <w:r w:rsidRPr="00AE6442">
              <w:rPr>
                <w:rFonts w:hint="eastAsia"/>
                <w:color w:val="000000" w:themeColor="text1"/>
              </w:rPr>
              <w:t>100%</w:t>
            </w:r>
            <w:r w:rsidRPr="00AE6442">
              <w:rPr>
                <w:rFonts w:hint="eastAsia"/>
                <w:color w:val="000000" w:themeColor="text1"/>
              </w:rPr>
              <w:t>的加分。</w:t>
            </w:r>
          </w:p>
        </w:tc>
      </w:tr>
      <w:tr w:rsidR="000C5C92" w:rsidRPr="00AE6442" w14:paraId="2179D878" w14:textId="77777777">
        <w:trPr>
          <w:trHeight w:val="20"/>
          <w:jc w:val="center"/>
        </w:trPr>
        <w:tc>
          <w:tcPr>
            <w:tcW w:w="1257" w:type="pct"/>
            <w:vMerge/>
            <w:tcBorders>
              <w:top w:val="single" w:sz="4" w:space="0" w:color="auto"/>
              <w:left w:val="single" w:sz="4" w:space="0" w:color="auto"/>
              <w:bottom w:val="single" w:sz="4" w:space="0" w:color="000000"/>
              <w:right w:val="single" w:sz="4" w:space="0" w:color="auto"/>
            </w:tcBorders>
            <w:vAlign w:val="center"/>
          </w:tcPr>
          <w:p w14:paraId="6F4BD2AE" w14:textId="77777777" w:rsidR="000C5C92" w:rsidRPr="00AE6442" w:rsidRDefault="000C5C92">
            <w:pPr>
              <w:pStyle w:val="a5"/>
              <w:rPr>
                <w:color w:val="000000" w:themeColor="text1"/>
              </w:rPr>
            </w:pPr>
          </w:p>
        </w:tc>
        <w:tc>
          <w:tcPr>
            <w:tcW w:w="2511" w:type="pct"/>
            <w:tcBorders>
              <w:top w:val="nil"/>
              <w:left w:val="nil"/>
              <w:bottom w:val="single" w:sz="4" w:space="0" w:color="auto"/>
              <w:right w:val="single" w:sz="4" w:space="0" w:color="auto"/>
            </w:tcBorders>
            <w:vAlign w:val="center"/>
          </w:tcPr>
          <w:p w14:paraId="4ADE516D" w14:textId="77777777" w:rsidR="000C5C92" w:rsidRPr="00AE6442" w:rsidRDefault="006E0FB4">
            <w:pPr>
              <w:pStyle w:val="a5"/>
              <w:rPr>
                <w:color w:val="000000" w:themeColor="text1"/>
              </w:rPr>
            </w:pPr>
            <w:r w:rsidRPr="00AE6442">
              <w:rPr>
                <w:rFonts w:hint="eastAsia"/>
                <w:color w:val="000000" w:themeColor="text1"/>
              </w:rPr>
              <w:t>“创青春”大学生创业大赛</w:t>
            </w:r>
          </w:p>
        </w:tc>
        <w:tc>
          <w:tcPr>
            <w:tcW w:w="1233" w:type="pct"/>
            <w:vMerge/>
            <w:tcBorders>
              <w:top w:val="single" w:sz="4" w:space="0" w:color="auto"/>
              <w:left w:val="single" w:sz="4" w:space="0" w:color="auto"/>
              <w:bottom w:val="single" w:sz="4" w:space="0" w:color="000000"/>
              <w:right w:val="single" w:sz="4" w:space="0" w:color="auto"/>
            </w:tcBorders>
            <w:vAlign w:val="center"/>
          </w:tcPr>
          <w:p w14:paraId="4DE691F2" w14:textId="77777777" w:rsidR="000C5C92" w:rsidRPr="00AE6442" w:rsidRDefault="000C5C92">
            <w:pPr>
              <w:pStyle w:val="a5"/>
              <w:rPr>
                <w:color w:val="000000" w:themeColor="text1"/>
              </w:rPr>
            </w:pPr>
          </w:p>
        </w:tc>
      </w:tr>
      <w:tr w:rsidR="000C5C92" w:rsidRPr="00AE6442" w14:paraId="02F071CB" w14:textId="77777777">
        <w:trPr>
          <w:trHeight w:val="20"/>
          <w:jc w:val="center"/>
        </w:trPr>
        <w:tc>
          <w:tcPr>
            <w:tcW w:w="1257" w:type="pct"/>
            <w:vMerge/>
            <w:tcBorders>
              <w:top w:val="single" w:sz="4" w:space="0" w:color="auto"/>
              <w:left w:val="single" w:sz="4" w:space="0" w:color="auto"/>
              <w:bottom w:val="single" w:sz="4" w:space="0" w:color="000000"/>
              <w:right w:val="single" w:sz="4" w:space="0" w:color="auto"/>
            </w:tcBorders>
            <w:vAlign w:val="center"/>
          </w:tcPr>
          <w:p w14:paraId="5A72281E" w14:textId="77777777" w:rsidR="000C5C92" w:rsidRPr="00AE6442" w:rsidRDefault="000C5C92">
            <w:pPr>
              <w:pStyle w:val="a5"/>
              <w:rPr>
                <w:color w:val="000000" w:themeColor="text1"/>
              </w:rPr>
            </w:pPr>
          </w:p>
        </w:tc>
        <w:tc>
          <w:tcPr>
            <w:tcW w:w="2511" w:type="pct"/>
            <w:tcBorders>
              <w:top w:val="nil"/>
              <w:left w:val="nil"/>
              <w:bottom w:val="single" w:sz="4" w:space="0" w:color="auto"/>
              <w:right w:val="single" w:sz="4" w:space="0" w:color="auto"/>
            </w:tcBorders>
            <w:vAlign w:val="center"/>
          </w:tcPr>
          <w:p w14:paraId="6879ED66" w14:textId="77777777" w:rsidR="000C5C92" w:rsidRPr="00AE6442" w:rsidRDefault="006E0FB4">
            <w:pPr>
              <w:pStyle w:val="a5"/>
              <w:rPr>
                <w:color w:val="000000" w:themeColor="text1"/>
              </w:rPr>
            </w:pPr>
            <w:r w:rsidRPr="00AE6442">
              <w:rPr>
                <w:rFonts w:hint="eastAsia"/>
                <w:color w:val="000000" w:themeColor="text1"/>
              </w:rPr>
              <w:t>“互联网</w:t>
            </w:r>
            <w:r w:rsidRPr="00AE6442">
              <w:rPr>
                <w:color w:val="000000" w:themeColor="text1"/>
              </w:rPr>
              <w:t>+</w:t>
            </w:r>
            <w:r w:rsidRPr="00AE6442">
              <w:rPr>
                <w:rFonts w:hint="eastAsia"/>
                <w:color w:val="000000" w:themeColor="text1"/>
              </w:rPr>
              <w:t>”大学生创新创业大赛</w:t>
            </w:r>
          </w:p>
        </w:tc>
        <w:tc>
          <w:tcPr>
            <w:tcW w:w="1233" w:type="pct"/>
            <w:vMerge/>
            <w:tcBorders>
              <w:top w:val="single" w:sz="4" w:space="0" w:color="auto"/>
              <w:left w:val="single" w:sz="4" w:space="0" w:color="auto"/>
              <w:bottom w:val="single" w:sz="4" w:space="0" w:color="000000"/>
              <w:right w:val="single" w:sz="4" w:space="0" w:color="auto"/>
            </w:tcBorders>
            <w:vAlign w:val="center"/>
          </w:tcPr>
          <w:p w14:paraId="28954E7A" w14:textId="77777777" w:rsidR="000C5C92" w:rsidRPr="00AE6442" w:rsidRDefault="000C5C92">
            <w:pPr>
              <w:pStyle w:val="a5"/>
              <w:rPr>
                <w:color w:val="000000" w:themeColor="text1"/>
              </w:rPr>
            </w:pPr>
          </w:p>
        </w:tc>
      </w:tr>
      <w:tr w:rsidR="000C5C92" w:rsidRPr="00AE6442" w14:paraId="77941458" w14:textId="77777777">
        <w:trPr>
          <w:trHeight w:val="20"/>
          <w:jc w:val="center"/>
        </w:trPr>
        <w:tc>
          <w:tcPr>
            <w:tcW w:w="1257" w:type="pct"/>
            <w:tcBorders>
              <w:top w:val="nil"/>
              <w:left w:val="single" w:sz="4" w:space="0" w:color="auto"/>
              <w:bottom w:val="single" w:sz="4" w:space="0" w:color="auto"/>
              <w:right w:val="single" w:sz="4" w:space="0" w:color="auto"/>
            </w:tcBorders>
            <w:vAlign w:val="center"/>
          </w:tcPr>
          <w:p w14:paraId="5D4A398F" w14:textId="77777777" w:rsidR="000C5C92" w:rsidRPr="00AE6442" w:rsidRDefault="006E0FB4">
            <w:pPr>
              <w:pStyle w:val="a5"/>
              <w:rPr>
                <w:color w:val="000000" w:themeColor="text1"/>
              </w:rPr>
            </w:pPr>
            <w:r w:rsidRPr="00AE6442">
              <w:rPr>
                <w:rFonts w:hint="eastAsia"/>
                <w:color w:val="000000" w:themeColor="text1"/>
              </w:rPr>
              <w:t>创新创业训练项目方面</w:t>
            </w:r>
          </w:p>
        </w:tc>
        <w:tc>
          <w:tcPr>
            <w:tcW w:w="2511" w:type="pct"/>
            <w:tcBorders>
              <w:top w:val="nil"/>
              <w:left w:val="nil"/>
              <w:bottom w:val="single" w:sz="4" w:space="0" w:color="auto"/>
              <w:right w:val="single" w:sz="4" w:space="0" w:color="auto"/>
            </w:tcBorders>
            <w:vAlign w:val="center"/>
          </w:tcPr>
          <w:p w14:paraId="038F015D" w14:textId="77777777" w:rsidR="000C5C92" w:rsidRPr="00AE6442" w:rsidRDefault="006E0FB4">
            <w:pPr>
              <w:pStyle w:val="a5"/>
              <w:rPr>
                <w:color w:val="000000" w:themeColor="text1"/>
              </w:rPr>
            </w:pPr>
            <w:r w:rsidRPr="00AE6442">
              <w:rPr>
                <w:rFonts w:hint="eastAsia"/>
                <w:color w:val="000000" w:themeColor="text1"/>
              </w:rPr>
              <w:t>国家级（省级）创新训练计划项目结项；国家级（省级）创业训练计划项目结项；</w:t>
            </w:r>
          </w:p>
          <w:p w14:paraId="2034122C" w14:textId="77777777" w:rsidR="000C5C92" w:rsidRPr="00AE6442" w:rsidRDefault="006E0FB4">
            <w:pPr>
              <w:pStyle w:val="a5"/>
              <w:rPr>
                <w:color w:val="000000" w:themeColor="text1"/>
              </w:rPr>
            </w:pPr>
            <w:r w:rsidRPr="00AE6442">
              <w:rPr>
                <w:rFonts w:hint="eastAsia"/>
                <w:color w:val="000000" w:themeColor="text1"/>
              </w:rPr>
              <w:t>项目负责人可获项目总分的</w:t>
            </w:r>
            <w:r w:rsidRPr="00AE6442">
              <w:rPr>
                <w:rFonts w:hint="eastAsia"/>
                <w:color w:val="000000" w:themeColor="text1"/>
              </w:rPr>
              <w:t>100%</w:t>
            </w:r>
            <w:r w:rsidRPr="00AE6442">
              <w:rPr>
                <w:rFonts w:hint="eastAsia"/>
                <w:color w:val="000000" w:themeColor="text1"/>
              </w:rPr>
              <w:t>的加分，其他项目组成员加分为项目负责人加分的</w:t>
            </w:r>
            <w:r w:rsidRPr="00AE6442">
              <w:rPr>
                <w:rFonts w:hint="eastAsia"/>
                <w:color w:val="000000" w:themeColor="text1"/>
              </w:rPr>
              <w:t>80%</w:t>
            </w:r>
            <w:r w:rsidRPr="00AE6442">
              <w:rPr>
                <w:rFonts w:hint="eastAsia"/>
                <w:color w:val="000000" w:themeColor="text1"/>
              </w:rPr>
              <w:t>。</w:t>
            </w:r>
          </w:p>
        </w:tc>
        <w:tc>
          <w:tcPr>
            <w:tcW w:w="1233" w:type="pct"/>
            <w:tcBorders>
              <w:top w:val="nil"/>
              <w:left w:val="nil"/>
              <w:bottom w:val="single" w:sz="4" w:space="0" w:color="auto"/>
              <w:right w:val="single" w:sz="4" w:space="0" w:color="auto"/>
            </w:tcBorders>
            <w:vAlign w:val="center"/>
          </w:tcPr>
          <w:p w14:paraId="08A9DD1B" w14:textId="77777777" w:rsidR="000C5C92" w:rsidRPr="00AE6442" w:rsidRDefault="006E0FB4">
            <w:pPr>
              <w:pStyle w:val="a5"/>
              <w:rPr>
                <w:color w:val="000000" w:themeColor="text1"/>
              </w:rPr>
            </w:pPr>
            <w:proofErr w:type="gramStart"/>
            <w:r w:rsidRPr="00AE6442">
              <w:rPr>
                <w:rFonts w:hint="eastAsia"/>
                <w:color w:val="000000" w:themeColor="text1"/>
              </w:rPr>
              <w:t>国家级结项加</w:t>
            </w:r>
            <w:proofErr w:type="gramEnd"/>
            <w:r w:rsidRPr="00AE6442">
              <w:rPr>
                <w:color w:val="000000" w:themeColor="text1"/>
              </w:rPr>
              <w:t>3</w:t>
            </w:r>
            <w:r w:rsidRPr="00AE6442">
              <w:rPr>
                <w:rFonts w:hint="eastAsia"/>
                <w:color w:val="000000" w:themeColor="text1"/>
              </w:rPr>
              <w:t>分；</w:t>
            </w:r>
            <w:proofErr w:type="gramStart"/>
            <w:r w:rsidRPr="00AE6442">
              <w:rPr>
                <w:rFonts w:hint="eastAsia"/>
                <w:color w:val="000000" w:themeColor="text1"/>
              </w:rPr>
              <w:t>省级结项加</w:t>
            </w:r>
            <w:proofErr w:type="gramEnd"/>
            <w:r w:rsidRPr="00AE6442">
              <w:rPr>
                <w:color w:val="000000" w:themeColor="text1"/>
              </w:rPr>
              <w:t>2</w:t>
            </w:r>
            <w:r w:rsidRPr="00AE6442">
              <w:rPr>
                <w:rFonts w:hint="eastAsia"/>
                <w:color w:val="000000" w:themeColor="text1"/>
              </w:rPr>
              <w:t>分</w:t>
            </w:r>
          </w:p>
        </w:tc>
      </w:tr>
    </w:tbl>
    <w:p w14:paraId="06DD7560"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hint="eastAsia"/>
          <w:b/>
          <w:color w:val="000000" w:themeColor="text1"/>
          <w:kern w:val="2"/>
          <w:sz w:val="28"/>
          <w:szCs w:val="28"/>
        </w:rPr>
        <w:t>（二）素质能力加分（总分</w:t>
      </w:r>
      <w:r w:rsidRPr="00AE6442">
        <w:rPr>
          <w:rFonts w:ascii="Times New Roman" w:eastAsia="仿宋_GB2312" w:hAnsi="Times New Roman" w:cs="Times New Roman"/>
          <w:b/>
          <w:color w:val="000000" w:themeColor="text1"/>
          <w:kern w:val="2"/>
          <w:sz w:val="28"/>
          <w:szCs w:val="28"/>
        </w:rPr>
        <w:t>40</w:t>
      </w:r>
      <w:r w:rsidRPr="00AE6442">
        <w:rPr>
          <w:rFonts w:ascii="Times New Roman" w:eastAsia="仿宋_GB2312" w:hAnsi="Times New Roman" w:cs="Times New Roman" w:hint="eastAsia"/>
          <w:b/>
          <w:color w:val="000000" w:themeColor="text1"/>
          <w:kern w:val="2"/>
          <w:sz w:val="28"/>
          <w:szCs w:val="28"/>
        </w:rPr>
        <w:t>分）</w:t>
      </w:r>
    </w:p>
    <w:p w14:paraId="78EC8BA9"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素质能力加分包含荣誉类、服兵役类、体育类、美育类、劳动教育类、社会实践类。素质能力加分总分不超过</w:t>
      </w:r>
      <w:r w:rsidRPr="00AE6442">
        <w:rPr>
          <w:rFonts w:ascii="Times New Roman" w:eastAsia="仿宋_GB2312" w:hAnsi="Times New Roman" w:cs="Times New Roman"/>
          <w:color w:val="000000" w:themeColor="text1"/>
          <w:kern w:val="2"/>
          <w:sz w:val="28"/>
          <w:szCs w:val="28"/>
        </w:rPr>
        <w:t>40</w:t>
      </w:r>
      <w:r w:rsidRPr="00AE6442">
        <w:rPr>
          <w:rFonts w:ascii="Times New Roman" w:eastAsia="仿宋_GB2312" w:hAnsi="Times New Roman" w:cs="Times New Roman" w:hint="eastAsia"/>
          <w:color w:val="000000" w:themeColor="text1"/>
          <w:kern w:val="2"/>
          <w:sz w:val="28"/>
          <w:szCs w:val="28"/>
        </w:rPr>
        <w:t>分。素质能力加分中校级加分总分不超过</w:t>
      </w:r>
      <w:r w:rsidRPr="00AE6442">
        <w:rPr>
          <w:rFonts w:ascii="Times New Roman" w:eastAsia="仿宋_GB2312" w:hAnsi="Times New Roman" w:cs="Times New Roman"/>
          <w:color w:val="000000" w:themeColor="text1"/>
          <w:kern w:val="2"/>
          <w:sz w:val="28"/>
          <w:szCs w:val="28"/>
        </w:rPr>
        <w:t>6</w:t>
      </w:r>
      <w:r w:rsidRPr="00AE6442">
        <w:rPr>
          <w:rFonts w:ascii="Times New Roman" w:eastAsia="仿宋_GB2312" w:hAnsi="Times New Roman" w:cs="Times New Roman" w:hint="eastAsia"/>
          <w:color w:val="000000" w:themeColor="text1"/>
          <w:kern w:val="2"/>
          <w:sz w:val="28"/>
          <w:szCs w:val="28"/>
        </w:rPr>
        <w:t>分。</w:t>
      </w:r>
    </w:p>
    <w:p w14:paraId="25B6BD8B"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b/>
          <w:color w:val="000000" w:themeColor="text1"/>
          <w:kern w:val="2"/>
          <w:sz w:val="28"/>
          <w:szCs w:val="28"/>
        </w:rPr>
        <w:t>1.</w:t>
      </w:r>
      <w:r w:rsidRPr="00AE6442">
        <w:rPr>
          <w:rFonts w:ascii="Times New Roman" w:eastAsia="仿宋_GB2312" w:hAnsi="Times New Roman" w:cs="Times New Roman" w:hint="eastAsia"/>
          <w:b/>
          <w:color w:val="000000" w:themeColor="text1"/>
          <w:kern w:val="2"/>
          <w:sz w:val="28"/>
          <w:szCs w:val="28"/>
        </w:rPr>
        <w:t>服兵役类</w:t>
      </w:r>
    </w:p>
    <w:p w14:paraId="6E924DBE"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在校期间完成服兵役计分如表</w:t>
      </w:r>
      <w:r w:rsidRPr="00AE6442">
        <w:rPr>
          <w:rFonts w:ascii="Times New Roman" w:eastAsia="仿宋_GB2312" w:hAnsi="Times New Roman" w:cs="Times New Roman" w:hint="eastAsia"/>
          <w:color w:val="000000" w:themeColor="text1"/>
          <w:kern w:val="2"/>
          <w:sz w:val="28"/>
          <w:szCs w:val="28"/>
        </w:rPr>
        <w:t>5</w:t>
      </w:r>
      <w:r w:rsidRPr="00AE6442">
        <w:rPr>
          <w:rFonts w:ascii="Times New Roman" w:eastAsia="仿宋_GB2312" w:hAnsi="Times New Roman" w:cs="Times New Roman" w:hint="eastAsia"/>
          <w:color w:val="000000" w:themeColor="text1"/>
          <w:kern w:val="2"/>
          <w:sz w:val="28"/>
          <w:szCs w:val="28"/>
        </w:rPr>
        <w:t>所示。同一学生在此类的同一方面有多项加分情况，只计一项。</w:t>
      </w:r>
    </w:p>
    <w:p w14:paraId="7DBD6077" w14:textId="77777777" w:rsidR="000C5C92" w:rsidRPr="00AE6442" w:rsidRDefault="006E0FB4">
      <w:pPr>
        <w:pStyle w:val="a4"/>
        <w:spacing w:before="156" w:after="156"/>
        <w:rPr>
          <w:b w:val="0"/>
          <w:color w:val="000000" w:themeColor="text1"/>
        </w:rPr>
      </w:pPr>
      <w:r w:rsidRPr="00AE6442">
        <w:rPr>
          <w:rFonts w:hint="eastAsia"/>
          <w:color w:val="000000" w:themeColor="text1"/>
        </w:rPr>
        <w:t>表</w:t>
      </w:r>
      <w:r w:rsidRPr="00AE6442">
        <w:rPr>
          <w:color w:val="000000" w:themeColor="text1"/>
        </w:rPr>
        <w:t>5</w:t>
      </w:r>
    </w:p>
    <w:tbl>
      <w:tblPr>
        <w:tblW w:w="0" w:type="auto"/>
        <w:jc w:val="center"/>
        <w:tblLayout w:type="fixed"/>
        <w:tblLook w:val="04A0" w:firstRow="1" w:lastRow="0" w:firstColumn="1" w:lastColumn="0" w:noHBand="0" w:noVBand="1"/>
      </w:tblPr>
      <w:tblGrid>
        <w:gridCol w:w="3260"/>
        <w:gridCol w:w="4820"/>
      </w:tblGrid>
      <w:tr w:rsidR="000C5C92" w:rsidRPr="00AE6442" w14:paraId="78D53A53" w14:textId="77777777">
        <w:trPr>
          <w:trHeight w:val="20"/>
          <w:jc w:val="center"/>
        </w:trPr>
        <w:tc>
          <w:tcPr>
            <w:tcW w:w="3260" w:type="dxa"/>
            <w:tcBorders>
              <w:top w:val="single" w:sz="4" w:space="0" w:color="auto"/>
              <w:left w:val="single" w:sz="4" w:space="0" w:color="auto"/>
              <w:bottom w:val="single" w:sz="4" w:space="0" w:color="auto"/>
              <w:right w:val="single" w:sz="4" w:space="0" w:color="auto"/>
            </w:tcBorders>
            <w:vAlign w:val="center"/>
          </w:tcPr>
          <w:p w14:paraId="652AAB8A" w14:textId="77777777" w:rsidR="000C5C92" w:rsidRPr="00AE6442" w:rsidRDefault="006E0FB4">
            <w:pPr>
              <w:pStyle w:val="a5"/>
              <w:rPr>
                <w:color w:val="000000" w:themeColor="text1"/>
              </w:rPr>
            </w:pPr>
            <w:r w:rsidRPr="00AE6442">
              <w:rPr>
                <w:rFonts w:hint="eastAsia"/>
                <w:color w:val="000000" w:themeColor="text1"/>
              </w:rPr>
              <w:t>事项</w:t>
            </w:r>
          </w:p>
        </w:tc>
        <w:tc>
          <w:tcPr>
            <w:tcW w:w="4820" w:type="dxa"/>
            <w:tcBorders>
              <w:top w:val="single" w:sz="4" w:space="0" w:color="auto"/>
              <w:left w:val="nil"/>
              <w:bottom w:val="single" w:sz="4" w:space="0" w:color="auto"/>
              <w:right w:val="single" w:sz="4" w:space="0" w:color="auto"/>
            </w:tcBorders>
            <w:vAlign w:val="center"/>
          </w:tcPr>
          <w:p w14:paraId="3103C625" w14:textId="77777777" w:rsidR="000C5C92" w:rsidRPr="00AE6442" w:rsidRDefault="006E0FB4">
            <w:pPr>
              <w:pStyle w:val="a5"/>
              <w:rPr>
                <w:color w:val="000000" w:themeColor="text1"/>
              </w:rPr>
            </w:pPr>
            <w:r w:rsidRPr="00AE6442">
              <w:rPr>
                <w:rFonts w:hint="eastAsia"/>
                <w:color w:val="000000" w:themeColor="text1"/>
              </w:rPr>
              <w:t>级别和加分</w:t>
            </w:r>
          </w:p>
        </w:tc>
      </w:tr>
      <w:tr w:rsidR="000C5C92" w:rsidRPr="00AE6442" w14:paraId="157EA85C" w14:textId="77777777">
        <w:trPr>
          <w:trHeight w:val="20"/>
          <w:jc w:val="center"/>
        </w:trPr>
        <w:tc>
          <w:tcPr>
            <w:tcW w:w="3260" w:type="dxa"/>
            <w:tcBorders>
              <w:top w:val="single" w:sz="4" w:space="0" w:color="auto"/>
              <w:left w:val="single" w:sz="4" w:space="0" w:color="auto"/>
              <w:bottom w:val="single" w:sz="4" w:space="0" w:color="auto"/>
              <w:right w:val="single" w:sz="4" w:space="0" w:color="auto"/>
            </w:tcBorders>
            <w:vAlign w:val="center"/>
          </w:tcPr>
          <w:p w14:paraId="272B8DE5" w14:textId="77777777" w:rsidR="000C5C92" w:rsidRPr="00AE6442" w:rsidRDefault="006E0FB4">
            <w:pPr>
              <w:pStyle w:val="a5"/>
              <w:rPr>
                <w:color w:val="000000" w:themeColor="text1"/>
              </w:rPr>
            </w:pPr>
            <w:r w:rsidRPr="00AE6442">
              <w:rPr>
                <w:rFonts w:hint="eastAsia"/>
                <w:color w:val="000000" w:themeColor="text1"/>
              </w:rPr>
              <w:t>在校期间完成服兵役</w:t>
            </w:r>
          </w:p>
        </w:tc>
        <w:tc>
          <w:tcPr>
            <w:tcW w:w="4820" w:type="dxa"/>
            <w:tcBorders>
              <w:top w:val="single" w:sz="4" w:space="0" w:color="auto"/>
              <w:left w:val="nil"/>
              <w:bottom w:val="single" w:sz="4" w:space="0" w:color="auto"/>
              <w:right w:val="single" w:sz="4" w:space="0" w:color="auto"/>
            </w:tcBorders>
            <w:vAlign w:val="center"/>
          </w:tcPr>
          <w:p w14:paraId="4CEF5AE4" w14:textId="77777777" w:rsidR="000C5C92" w:rsidRPr="00AE6442" w:rsidRDefault="006E0FB4">
            <w:pPr>
              <w:pStyle w:val="a5"/>
              <w:rPr>
                <w:color w:val="000000" w:themeColor="text1"/>
              </w:rPr>
            </w:pPr>
            <w:r w:rsidRPr="00AE6442">
              <w:rPr>
                <w:rFonts w:hint="eastAsia"/>
                <w:color w:val="000000" w:themeColor="text1"/>
              </w:rPr>
              <w:t>计</w:t>
            </w:r>
            <w:r w:rsidRPr="00AE6442">
              <w:rPr>
                <w:color w:val="000000" w:themeColor="text1"/>
              </w:rPr>
              <w:t>20</w:t>
            </w:r>
            <w:r w:rsidRPr="00AE6442">
              <w:rPr>
                <w:rFonts w:hint="eastAsia"/>
                <w:color w:val="000000" w:themeColor="text1"/>
              </w:rPr>
              <w:t>分</w:t>
            </w:r>
          </w:p>
        </w:tc>
      </w:tr>
    </w:tbl>
    <w:p w14:paraId="370D887F"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b/>
          <w:color w:val="000000" w:themeColor="text1"/>
          <w:kern w:val="2"/>
          <w:sz w:val="28"/>
          <w:szCs w:val="28"/>
        </w:rPr>
        <w:t>2.</w:t>
      </w:r>
      <w:r w:rsidRPr="00AE6442">
        <w:rPr>
          <w:rFonts w:ascii="Times New Roman" w:eastAsia="仿宋_GB2312" w:hAnsi="Times New Roman" w:cs="Times New Roman" w:hint="eastAsia"/>
          <w:b/>
          <w:color w:val="000000" w:themeColor="text1"/>
          <w:kern w:val="2"/>
          <w:sz w:val="28"/>
          <w:szCs w:val="28"/>
        </w:rPr>
        <w:t>体育类</w:t>
      </w:r>
    </w:p>
    <w:p w14:paraId="1D3A3705"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lastRenderedPageBreak/>
        <w:t>体育类包含体育竞赛或获奖方面。同一学生在此类的同一方面有多项加分情况，只计一项。</w:t>
      </w:r>
    </w:p>
    <w:p w14:paraId="5D5D8E36" w14:textId="77777777" w:rsidR="000C5C92" w:rsidRPr="00AE6442" w:rsidRDefault="006E0FB4">
      <w:pPr>
        <w:pStyle w:val="a4"/>
        <w:spacing w:before="156" w:after="156"/>
        <w:rPr>
          <w:b w:val="0"/>
          <w:color w:val="000000" w:themeColor="text1"/>
        </w:rPr>
      </w:pPr>
      <w:r w:rsidRPr="00AE6442">
        <w:rPr>
          <w:rFonts w:hint="eastAsia"/>
          <w:color w:val="000000" w:themeColor="text1"/>
        </w:rPr>
        <w:t>表</w:t>
      </w:r>
      <w:r w:rsidRPr="00AE6442">
        <w:rPr>
          <w:color w:val="000000" w:themeColor="text1"/>
        </w:rPr>
        <w:t>6</w:t>
      </w:r>
    </w:p>
    <w:tbl>
      <w:tblPr>
        <w:tblW w:w="8222" w:type="dxa"/>
        <w:jc w:val="center"/>
        <w:tblLook w:val="04A0" w:firstRow="1" w:lastRow="0" w:firstColumn="1" w:lastColumn="0" w:noHBand="0" w:noVBand="1"/>
      </w:tblPr>
      <w:tblGrid>
        <w:gridCol w:w="1080"/>
        <w:gridCol w:w="5157"/>
        <w:gridCol w:w="1985"/>
      </w:tblGrid>
      <w:tr w:rsidR="000C5C92" w:rsidRPr="00AE6442" w14:paraId="6F81EA1E" w14:textId="77777777">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14:paraId="69258DD3" w14:textId="77777777" w:rsidR="000C5C92" w:rsidRPr="00AE6442" w:rsidRDefault="006E0FB4">
            <w:pPr>
              <w:pStyle w:val="a5"/>
              <w:rPr>
                <w:color w:val="000000" w:themeColor="text1"/>
              </w:rPr>
            </w:pPr>
            <w:r w:rsidRPr="00AE6442">
              <w:rPr>
                <w:rFonts w:hint="eastAsia"/>
                <w:color w:val="000000" w:themeColor="text1"/>
              </w:rPr>
              <w:t>方面</w:t>
            </w:r>
          </w:p>
        </w:tc>
        <w:tc>
          <w:tcPr>
            <w:tcW w:w="5157" w:type="dxa"/>
            <w:tcBorders>
              <w:top w:val="single" w:sz="4" w:space="0" w:color="auto"/>
              <w:left w:val="nil"/>
              <w:bottom w:val="single" w:sz="4" w:space="0" w:color="auto"/>
              <w:right w:val="single" w:sz="4" w:space="0" w:color="auto"/>
            </w:tcBorders>
            <w:vAlign w:val="center"/>
          </w:tcPr>
          <w:p w14:paraId="60BEBA2E" w14:textId="77777777" w:rsidR="000C5C92" w:rsidRPr="00AE6442" w:rsidRDefault="006E0FB4">
            <w:pPr>
              <w:pStyle w:val="a5"/>
              <w:rPr>
                <w:color w:val="000000" w:themeColor="text1"/>
              </w:rPr>
            </w:pPr>
            <w:r w:rsidRPr="00AE6442">
              <w:rPr>
                <w:rFonts w:hint="eastAsia"/>
                <w:color w:val="000000" w:themeColor="text1"/>
              </w:rPr>
              <w:t>事项</w:t>
            </w:r>
          </w:p>
        </w:tc>
        <w:tc>
          <w:tcPr>
            <w:tcW w:w="1985" w:type="dxa"/>
            <w:tcBorders>
              <w:top w:val="single" w:sz="4" w:space="0" w:color="auto"/>
              <w:left w:val="nil"/>
              <w:bottom w:val="single" w:sz="4" w:space="0" w:color="auto"/>
              <w:right w:val="single" w:sz="4" w:space="0" w:color="auto"/>
            </w:tcBorders>
            <w:vAlign w:val="center"/>
          </w:tcPr>
          <w:p w14:paraId="0FF97172" w14:textId="77777777" w:rsidR="000C5C92" w:rsidRPr="00AE6442" w:rsidRDefault="006E0FB4">
            <w:pPr>
              <w:pStyle w:val="a5"/>
              <w:rPr>
                <w:color w:val="000000" w:themeColor="text1"/>
              </w:rPr>
            </w:pPr>
            <w:r w:rsidRPr="00AE6442">
              <w:rPr>
                <w:rFonts w:hint="eastAsia"/>
                <w:color w:val="000000" w:themeColor="text1"/>
              </w:rPr>
              <w:t>级别和加分</w:t>
            </w:r>
          </w:p>
        </w:tc>
      </w:tr>
      <w:tr w:rsidR="000C5C92" w:rsidRPr="00AE6442" w14:paraId="7285CF77" w14:textId="77777777">
        <w:trPr>
          <w:trHeight w:val="20"/>
          <w:jc w:val="center"/>
        </w:trPr>
        <w:tc>
          <w:tcPr>
            <w:tcW w:w="1080" w:type="dxa"/>
            <w:vMerge w:val="restart"/>
            <w:tcBorders>
              <w:top w:val="nil"/>
              <w:left w:val="single" w:sz="4" w:space="0" w:color="auto"/>
              <w:bottom w:val="single" w:sz="4" w:space="0" w:color="auto"/>
              <w:right w:val="single" w:sz="4" w:space="0" w:color="auto"/>
            </w:tcBorders>
            <w:vAlign w:val="center"/>
          </w:tcPr>
          <w:p w14:paraId="65FF7A94" w14:textId="77777777" w:rsidR="000C5C92" w:rsidRPr="00AE6442" w:rsidRDefault="006E0FB4">
            <w:pPr>
              <w:pStyle w:val="a5"/>
              <w:rPr>
                <w:color w:val="000000" w:themeColor="text1"/>
              </w:rPr>
            </w:pPr>
            <w:r w:rsidRPr="00AE6442">
              <w:rPr>
                <w:rFonts w:hint="eastAsia"/>
                <w:color w:val="000000" w:themeColor="text1"/>
              </w:rPr>
              <w:t>体育运动方面</w:t>
            </w:r>
          </w:p>
        </w:tc>
        <w:tc>
          <w:tcPr>
            <w:tcW w:w="5157" w:type="dxa"/>
            <w:tcBorders>
              <w:top w:val="nil"/>
              <w:left w:val="nil"/>
              <w:bottom w:val="single" w:sz="4" w:space="0" w:color="auto"/>
              <w:right w:val="single" w:sz="4" w:space="0" w:color="auto"/>
            </w:tcBorders>
            <w:vAlign w:val="center"/>
          </w:tcPr>
          <w:p w14:paraId="150E7F5F" w14:textId="77777777" w:rsidR="000C5C92" w:rsidRPr="00AE6442" w:rsidRDefault="006E0FB4">
            <w:pPr>
              <w:pStyle w:val="a5"/>
              <w:rPr>
                <w:color w:val="000000" w:themeColor="text1"/>
              </w:rPr>
            </w:pPr>
            <w:r w:rsidRPr="00AE6442">
              <w:rPr>
                <w:rFonts w:hint="eastAsia"/>
                <w:color w:val="000000" w:themeColor="text1"/>
              </w:rPr>
              <w:t>在由教育部，体育总局及全国大学生体协举办的全国性比赛中，获得单项成绩前三名或集体项目成绩前六名的主力队员</w:t>
            </w:r>
            <w:r w:rsidRPr="00AE6442">
              <w:rPr>
                <w:color w:val="000000" w:themeColor="text1"/>
              </w:rPr>
              <w:t>(</w:t>
            </w:r>
            <w:r w:rsidRPr="00AE6442">
              <w:rPr>
                <w:rFonts w:hint="eastAsia"/>
                <w:color w:val="000000" w:themeColor="text1"/>
              </w:rPr>
              <w:t>篮球</w:t>
            </w:r>
            <w:r w:rsidRPr="00AE6442">
              <w:rPr>
                <w:color w:val="000000" w:themeColor="text1"/>
              </w:rPr>
              <w:t>:</w:t>
            </w:r>
            <w:r w:rsidRPr="00AE6442">
              <w:rPr>
                <w:rFonts w:hint="eastAsia"/>
                <w:color w:val="000000" w:themeColor="text1"/>
              </w:rPr>
              <w:t>比赛中平均上场时间最多的</w:t>
            </w:r>
            <w:r w:rsidRPr="00AE6442">
              <w:rPr>
                <w:color w:val="000000" w:themeColor="text1"/>
              </w:rPr>
              <w:t>8</w:t>
            </w:r>
            <w:r w:rsidRPr="00AE6442">
              <w:rPr>
                <w:rFonts w:hint="eastAsia"/>
                <w:color w:val="000000" w:themeColor="text1"/>
              </w:rPr>
              <w:t>名运动员</w:t>
            </w:r>
            <w:r w:rsidRPr="00AE6442">
              <w:rPr>
                <w:color w:val="000000" w:themeColor="text1"/>
              </w:rPr>
              <w:t>;</w:t>
            </w:r>
            <w:r w:rsidRPr="00AE6442">
              <w:rPr>
                <w:rFonts w:hint="eastAsia"/>
                <w:color w:val="000000" w:themeColor="text1"/>
              </w:rPr>
              <w:t>足球</w:t>
            </w:r>
            <w:r w:rsidRPr="00AE6442">
              <w:rPr>
                <w:color w:val="000000" w:themeColor="text1"/>
              </w:rPr>
              <w:t>:</w:t>
            </w:r>
            <w:r w:rsidRPr="00AE6442">
              <w:rPr>
                <w:rFonts w:hint="eastAsia"/>
                <w:color w:val="000000" w:themeColor="text1"/>
              </w:rPr>
              <w:t>比赛中平均上场时间最多的</w:t>
            </w:r>
            <w:r w:rsidRPr="00AE6442">
              <w:rPr>
                <w:color w:val="000000" w:themeColor="text1"/>
              </w:rPr>
              <w:t>13</w:t>
            </w:r>
            <w:r w:rsidRPr="00AE6442">
              <w:rPr>
                <w:rFonts w:hint="eastAsia"/>
                <w:color w:val="000000" w:themeColor="text1"/>
              </w:rPr>
              <w:t>名运动员</w:t>
            </w:r>
            <w:r w:rsidRPr="00AE6442">
              <w:rPr>
                <w:color w:val="000000" w:themeColor="text1"/>
              </w:rPr>
              <w:t>)</w:t>
            </w:r>
          </w:p>
        </w:tc>
        <w:tc>
          <w:tcPr>
            <w:tcW w:w="1985" w:type="dxa"/>
            <w:tcBorders>
              <w:top w:val="nil"/>
              <w:left w:val="nil"/>
              <w:bottom w:val="single" w:sz="4" w:space="0" w:color="auto"/>
              <w:right w:val="single" w:sz="4" w:space="0" w:color="auto"/>
            </w:tcBorders>
            <w:vAlign w:val="center"/>
          </w:tcPr>
          <w:p w14:paraId="68391FCC" w14:textId="77777777" w:rsidR="000C5C92" w:rsidRPr="00AE6442" w:rsidRDefault="006E0FB4">
            <w:pPr>
              <w:pStyle w:val="a5"/>
              <w:rPr>
                <w:color w:val="000000" w:themeColor="text1"/>
              </w:rPr>
            </w:pPr>
            <w:r w:rsidRPr="00AE6442">
              <w:rPr>
                <w:rFonts w:hint="eastAsia"/>
                <w:color w:val="000000" w:themeColor="text1"/>
              </w:rPr>
              <w:t>见拔尖项目加分规则</w:t>
            </w:r>
          </w:p>
        </w:tc>
      </w:tr>
      <w:tr w:rsidR="000C5C92" w:rsidRPr="00AE6442" w14:paraId="4569063B" w14:textId="77777777">
        <w:trPr>
          <w:trHeight w:val="20"/>
          <w:jc w:val="center"/>
        </w:trPr>
        <w:tc>
          <w:tcPr>
            <w:tcW w:w="1080" w:type="dxa"/>
            <w:vMerge/>
            <w:tcBorders>
              <w:top w:val="nil"/>
              <w:left w:val="single" w:sz="4" w:space="0" w:color="auto"/>
              <w:bottom w:val="single" w:sz="4" w:space="0" w:color="auto"/>
              <w:right w:val="single" w:sz="4" w:space="0" w:color="auto"/>
            </w:tcBorders>
            <w:vAlign w:val="center"/>
          </w:tcPr>
          <w:p w14:paraId="1274F9D3" w14:textId="77777777" w:rsidR="000C5C92" w:rsidRPr="00AE6442" w:rsidRDefault="000C5C92">
            <w:pPr>
              <w:pStyle w:val="a5"/>
              <w:rPr>
                <w:color w:val="000000" w:themeColor="text1"/>
              </w:rPr>
            </w:pPr>
          </w:p>
        </w:tc>
        <w:tc>
          <w:tcPr>
            <w:tcW w:w="5157" w:type="dxa"/>
            <w:tcBorders>
              <w:top w:val="nil"/>
              <w:left w:val="nil"/>
              <w:bottom w:val="single" w:sz="4" w:space="0" w:color="auto"/>
              <w:right w:val="single" w:sz="4" w:space="0" w:color="auto"/>
            </w:tcBorders>
            <w:vAlign w:val="center"/>
          </w:tcPr>
          <w:p w14:paraId="2CA0D537" w14:textId="77777777" w:rsidR="000C5C92" w:rsidRPr="00AE6442" w:rsidRDefault="006E0FB4">
            <w:pPr>
              <w:pStyle w:val="a5"/>
              <w:rPr>
                <w:color w:val="000000" w:themeColor="text1"/>
              </w:rPr>
            </w:pPr>
            <w:r w:rsidRPr="00AE6442">
              <w:rPr>
                <w:rFonts w:hint="eastAsia"/>
                <w:color w:val="000000" w:themeColor="text1"/>
              </w:rPr>
              <w:t>在由省教育厅，体育局及省大学生体协举办省级比赛中，获得单项</w:t>
            </w:r>
            <w:proofErr w:type="gramStart"/>
            <w:r w:rsidRPr="00AE6442">
              <w:rPr>
                <w:rFonts w:hint="eastAsia"/>
                <w:color w:val="000000" w:themeColor="text1"/>
              </w:rPr>
              <w:t>成绩第</w:t>
            </w:r>
            <w:proofErr w:type="gramEnd"/>
            <w:r w:rsidRPr="00AE6442">
              <w:rPr>
                <w:rFonts w:hint="eastAsia"/>
                <w:color w:val="000000" w:themeColor="text1"/>
              </w:rPr>
              <w:t>一二名或集体项目成绩前三名的主力队员</w:t>
            </w:r>
            <w:r w:rsidRPr="00AE6442">
              <w:rPr>
                <w:color w:val="000000" w:themeColor="text1"/>
              </w:rPr>
              <w:t>(</w:t>
            </w:r>
            <w:r w:rsidRPr="00AE6442">
              <w:rPr>
                <w:rFonts w:hint="eastAsia"/>
                <w:color w:val="000000" w:themeColor="text1"/>
              </w:rPr>
              <w:t>篮球</w:t>
            </w:r>
            <w:r w:rsidRPr="00AE6442">
              <w:rPr>
                <w:color w:val="000000" w:themeColor="text1"/>
              </w:rPr>
              <w:t>:</w:t>
            </w:r>
            <w:r w:rsidRPr="00AE6442">
              <w:rPr>
                <w:rFonts w:hint="eastAsia"/>
                <w:color w:val="000000" w:themeColor="text1"/>
              </w:rPr>
              <w:t>比赛中平均上场时间最多的</w:t>
            </w:r>
            <w:r w:rsidRPr="00AE6442">
              <w:rPr>
                <w:color w:val="000000" w:themeColor="text1"/>
              </w:rPr>
              <w:t>8</w:t>
            </w:r>
            <w:r w:rsidRPr="00AE6442">
              <w:rPr>
                <w:rFonts w:hint="eastAsia"/>
                <w:color w:val="000000" w:themeColor="text1"/>
              </w:rPr>
              <w:t>名运动员</w:t>
            </w:r>
            <w:r w:rsidRPr="00AE6442">
              <w:rPr>
                <w:color w:val="000000" w:themeColor="text1"/>
              </w:rPr>
              <w:t>;</w:t>
            </w:r>
            <w:r w:rsidRPr="00AE6442">
              <w:rPr>
                <w:rFonts w:hint="eastAsia"/>
                <w:color w:val="000000" w:themeColor="text1"/>
              </w:rPr>
              <w:t>足球</w:t>
            </w:r>
            <w:r w:rsidRPr="00AE6442">
              <w:rPr>
                <w:color w:val="000000" w:themeColor="text1"/>
              </w:rPr>
              <w:t>:</w:t>
            </w:r>
            <w:r w:rsidRPr="00AE6442">
              <w:rPr>
                <w:rFonts w:hint="eastAsia"/>
                <w:color w:val="000000" w:themeColor="text1"/>
              </w:rPr>
              <w:t>比赛中平均上场时间最多的</w:t>
            </w:r>
            <w:r w:rsidRPr="00AE6442">
              <w:rPr>
                <w:color w:val="000000" w:themeColor="text1"/>
              </w:rPr>
              <w:t>13</w:t>
            </w:r>
            <w:r w:rsidRPr="00AE6442">
              <w:rPr>
                <w:rFonts w:hint="eastAsia"/>
                <w:color w:val="000000" w:themeColor="text1"/>
              </w:rPr>
              <w:t>名运动员</w:t>
            </w:r>
            <w:r w:rsidRPr="00AE6442">
              <w:rPr>
                <w:color w:val="000000" w:themeColor="text1"/>
              </w:rPr>
              <w:t>)</w:t>
            </w:r>
          </w:p>
        </w:tc>
        <w:tc>
          <w:tcPr>
            <w:tcW w:w="1985" w:type="dxa"/>
            <w:tcBorders>
              <w:top w:val="nil"/>
              <w:left w:val="nil"/>
              <w:bottom w:val="single" w:sz="4" w:space="0" w:color="auto"/>
              <w:right w:val="single" w:sz="4" w:space="0" w:color="auto"/>
            </w:tcBorders>
            <w:vAlign w:val="center"/>
          </w:tcPr>
          <w:p w14:paraId="31207659" w14:textId="77777777" w:rsidR="000C5C92" w:rsidRPr="00AE6442" w:rsidRDefault="006E0FB4">
            <w:pPr>
              <w:pStyle w:val="a5"/>
              <w:rPr>
                <w:color w:val="000000" w:themeColor="text1"/>
              </w:rPr>
            </w:pPr>
            <w:r w:rsidRPr="00AE6442">
              <w:rPr>
                <w:rFonts w:hint="eastAsia"/>
                <w:color w:val="000000" w:themeColor="text1"/>
              </w:rPr>
              <w:t>见拔尖项目加分规则</w:t>
            </w:r>
          </w:p>
        </w:tc>
      </w:tr>
      <w:tr w:rsidR="000C5C92" w:rsidRPr="00AE6442" w14:paraId="4CB36781" w14:textId="77777777">
        <w:trPr>
          <w:trHeight w:val="20"/>
          <w:jc w:val="center"/>
        </w:trPr>
        <w:tc>
          <w:tcPr>
            <w:tcW w:w="1080" w:type="dxa"/>
            <w:vMerge/>
            <w:tcBorders>
              <w:top w:val="nil"/>
              <w:left w:val="single" w:sz="4" w:space="0" w:color="auto"/>
              <w:bottom w:val="single" w:sz="4" w:space="0" w:color="auto"/>
              <w:right w:val="single" w:sz="4" w:space="0" w:color="auto"/>
            </w:tcBorders>
            <w:vAlign w:val="center"/>
          </w:tcPr>
          <w:p w14:paraId="6920CD5D" w14:textId="77777777" w:rsidR="000C5C92" w:rsidRPr="00AE6442" w:rsidRDefault="000C5C92">
            <w:pPr>
              <w:pStyle w:val="a5"/>
              <w:rPr>
                <w:color w:val="000000" w:themeColor="text1"/>
              </w:rPr>
            </w:pPr>
          </w:p>
        </w:tc>
        <w:tc>
          <w:tcPr>
            <w:tcW w:w="5157" w:type="dxa"/>
            <w:tcBorders>
              <w:top w:val="nil"/>
              <w:left w:val="nil"/>
              <w:bottom w:val="single" w:sz="4" w:space="0" w:color="auto"/>
              <w:right w:val="single" w:sz="4" w:space="0" w:color="auto"/>
            </w:tcBorders>
            <w:vAlign w:val="center"/>
          </w:tcPr>
          <w:p w14:paraId="2A735103" w14:textId="77777777" w:rsidR="000C5C92" w:rsidRPr="00AE6442" w:rsidRDefault="006E0FB4">
            <w:pPr>
              <w:pStyle w:val="a5"/>
              <w:rPr>
                <w:color w:val="000000" w:themeColor="text1"/>
              </w:rPr>
            </w:pPr>
            <w:r w:rsidRPr="00AE6442">
              <w:rPr>
                <w:rFonts w:hint="eastAsia"/>
                <w:color w:val="000000" w:themeColor="text1"/>
              </w:rPr>
              <w:t>在由省教育厅，体育局及省大学生体协举办省级比赛中，获得单项成绩第三名</w:t>
            </w:r>
          </w:p>
        </w:tc>
        <w:tc>
          <w:tcPr>
            <w:tcW w:w="1985" w:type="dxa"/>
            <w:tcBorders>
              <w:top w:val="nil"/>
              <w:left w:val="nil"/>
              <w:bottom w:val="single" w:sz="4" w:space="0" w:color="auto"/>
              <w:right w:val="single" w:sz="4" w:space="0" w:color="auto"/>
            </w:tcBorders>
            <w:vAlign w:val="center"/>
          </w:tcPr>
          <w:p w14:paraId="24F7ACF8" w14:textId="77777777" w:rsidR="000C5C92" w:rsidRPr="00AE6442" w:rsidRDefault="006E0FB4">
            <w:pPr>
              <w:pStyle w:val="a5"/>
              <w:rPr>
                <w:color w:val="000000" w:themeColor="text1"/>
              </w:rPr>
            </w:pPr>
            <w:r w:rsidRPr="00AE6442">
              <w:rPr>
                <w:rFonts w:hint="eastAsia"/>
                <w:color w:val="000000" w:themeColor="text1"/>
              </w:rPr>
              <w:t>加</w:t>
            </w:r>
            <w:r w:rsidRPr="00AE6442">
              <w:rPr>
                <w:color w:val="000000" w:themeColor="text1"/>
              </w:rPr>
              <w:t>5</w:t>
            </w:r>
            <w:r w:rsidRPr="00AE6442">
              <w:rPr>
                <w:rFonts w:hint="eastAsia"/>
                <w:color w:val="000000" w:themeColor="text1"/>
              </w:rPr>
              <w:t>分</w:t>
            </w:r>
          </w:p>
        </w:tc>
      </w:tr>
      <w:tr w:rsidR="000C5C92" w:rsidRPr="00AE6442" w14:paraId="63E6A786" w14:textId="77777777">
        <w:trPr>
          <w:trHeight w:val="20"/>
          <w:jc w:val="center"/>
        </w:trPr>
        <w:tc>
          <w:tcPr>
            <w:tcW w:w="1080" w:type="dxa"/>
            <w:vMerge/>
            <w:tcBorders>
              <w:top w:val="nil"/>
              <w:left w:val="single" w:sz="4" w:space="0" w:color="auto"/>
              <w:bottom w:val="single" w:sz="4" w:space="0" w:color="auto"/>
              <w:right w:val="single" w:sz="4" w:space="0" w:color="auto"/>
            </w:tcBorders>
            <w:vAlign w:val="center"/>
          </w:tcPr>
          <w:p w14:paraId="1996AFA9" w14:textId="77777777" w:rsidR="000C5C92" w:rsidRPr="00AE6442" w:rsidRDefault="000C5C92">
            <w:pPr>
              <w:pStyle w:val="a5"/>
              <w:rPr>
                <w:color w:val="000000" w:themeColor="text1"/>
              </w:rPr>
            </w:pPr>
          </w:p>
        </w:tc>
        <w:tc>
          <w:tcPr>
            <w:tcW w:w="5157" w:type="dxa"/>
            <w:tcBorders>
              <w:top w:val="nil"/>
              <w:left w:val="nil"/>
              <w:bottom w:val="single" w:sz="4" w:space="0" w:color="auto"/>
              <w:right w:val="single" w:sz="4" w:space="0" w:color="auto"/>
            </w:tcBorders>
            <w:vAlign w:val="center"/>
          </w:tcPr>
          <w:p w14:paraId="44DD9A2C" w14:textId="77777777" w:rsidR="000C5C92" w:rsidRPr="00AE6442" w:rsidRDefault="006E0FB4">
            <w:pPr>
              <w:pStyle w:val="a5"/>
              <w:rPr>
                <w:color w:val="000000" w:themeColor="text1"/>
              </w:rPr>
            </w:pPr>
            <w:r w:rsidRPr="00AE6442">
              <w:rPr>
                <w:rFonts w:hint="eastAsia"/>
                <w:color w:val="000000" w:themeColor="text1"/>
              </w:rPr>
              <w:t>校运动会，</w:t>
            </w:r>
            <w:proofErr w:type="gramStart"/>
            <w:r w:rsidRPr="00AE6442">
              <w:rPr>
                <w:rFonts w:hint="eastAsia"/>
                <w:color w:val="000000" w:themeColor="text1"/>
              </w:rPr>
              <w:t>光华杯</w:t>
            </w:r>
            <w:proofErr w:type="gramEnd"/>
            <w:r w:rsidRPr="00AE6442">
              <w:rPr>
                <w:rFonts w:hint="eastAsia"/>
                <w:color w:val="000000" w:themeColor="text1"/>
              </w:rPr>
              <w:t>等全校竞技类运动（不含走方阵等）单项成绩或集体项目第一名的主力成员</w:t>
            </w:r>
            <w:r w:rsidRPr="00AE6442">
              <w:rPr>
                <w:rFonts w:hint="eastAsia"/>
                <w:color w:val="000000" w:themeColor="text1"/>
              </w:rPr>
              <w:t>100%</w:t>
            </w:r>
            <w:r w:rsidRPr="00AE6442">
              <w:rPr>
                <w:rFonts w:hint="eastAsia"/>
                <w:color w:val="000000" w:themeColor="text1"/>
              </w:rPr>
              <w:t>加分；</w:t>
            </w:r>
            <w:r w:rsidRPr="00AE6442">
              <w:rPr>
                <w:color w:val="000000" w:themeColor="text1"/>
              </w:rPr>
              <w:t>(</w:t>
            </w:r>
            <w:r w:rsidRPr="00AE6442">
              <w:rPr>
                <w:rFonts w:hint="eastAsia"/>
                <w:color w:val="000000" w:themeColor="text1"/>
              </w:rPr>
              <w:t>篮球</w:t>
            </w:r>
            <w:r w:rsidRPr="00AE6442">
              <w:rPr>
                <w:color w:val="000000" w:themeColor="text1"/>
              </w:rPr>
              <w:t>:</w:t>
            </w:r>
            <w:r w:rsidRPr="00AE6442">
              <w:rPr>
                <w:rFonts w:hint="eastAsia"/>
                <w:color w:val="000000" w:themeColor="text1"/>
              </w:rPr>
              <w:t>比赛中平均上场时间最多的</w:t>
            </w:r>
            <w:r w:rsidRPr="00AE6442">
              <w:rPr>
                <w:color w:val="000000" w:themeColor="text1"/>
              </w:rPr>
              <w:t>8</w:t>
            </w:r>
            <w:r w:rsidRPr="00AE6442">
              <w:rPr>
                <w:rFonts w:hint="eastAsia"/>
                <w:color w:val="000000" w:themeColor="text1"/>
              </w:rPr>
              <w:t>名运动员</w:t>
            </w:r>
            <w:r w:rsidRPr="00AE6442">
              <w:rPr>
                <w:color w:val="000000" w:themeColor="text1"/>
              </w:rPr>
              <w:t>;</w:t>
            </w:r>
            <w:r w:rsidRPr="00AE6442">
              <w:rPr>
                <w:rFonts w:hint="eastAsia"/>
                <w:color w:val="000000" w:themeColor="text1"/>
              </w:rPr>
              <w:t>足球</w:t>
            </w:r>
            <w:r w:rsidRPr="00AE6442">
              <w:rPr>
                <w:color w:val="000000" w:themeColor="text1"/>
              </w:rPr>
              <w:t>:</w:t>
            </w:r>
            <w:r w:rsidRPr="00AE6442">
              <w:rPr>
                <w:rFonts w:hint="eastAsia"/>
                <w:color w:val="000000" w:themeColor="text1"/>
              </w:rPr>
              <w:t>比赛中平均上场时间最多的</w:t>
            </w:r>
            <w:r w:rsidRPr="00AE6442">
              <w:rPr>
                <w:color w:val="000000" w:themeColor="text1"/>
              </w:rPr>
              <w:t>13</w:t>
            </w:r>
            <w:r w:rsidRPr="00AE6442">
              <w:rPr>
                <w:rFonts w:hint="eastAsia"/>
                <w:color w:val="000000" w:themeColor="text1"/>
              </w:rPr>
              <w:t>名运动员</w:t>
            </w:r>
            <w:r w:rsidRPr="00AE6442">
              <w:rPr>
                <w:color w:val="000000" w:themeColor="text1"/>
              </w:rPr>
              <w:t>)</w:t>
            </w:r>
          </w:p>
        </w:tc>
        <w:tc>
          <w:tcPr>
            <w:tcW w:w="1985" w:type="dxa"/>
            <w:tcBorders>
              <w:top w:val="nil"/>
              <w:left w:val="nil"/>
              <w:bottom w:val="single" w:sz="4" w:space="0" w:color="auto"/>
              <w:right w:val="single" w:sz="4" w:space="0" w:color="auto"/>
            </w:tcBorders>
            <w:vAlign w:val="center"/>
          </w:tcPr>
          <w:p w14:paraId="0470512C" w14:textId="77777777" w:rsidR="000C5C92" w:rsidRPr="00AE6442" w:rsidRDefault="006E0FB4">
            <w:pPr>
              <w:pStyle w:val="a5"/>
              <w:rPr>
                <w:color w:val="000000" w:themeColor="text1"/>
              </w:rPr>
            </w:pPr>
            <w:r w:rsidRPr="00AE6442">
              <w:rPr>
                <w:rFonts w:hint="eastAsia"/>
                <w:color w:val="000000" w:themeColor="text1"/>
              </w:rPr>
              <w:t>加</w:t>
            </w:r>
            <w:r w:rsidRPr="00AE6442">
              <w:rPr>
                <w:color w:val="000000" w:themeColor="text1"/>
              </w:rPr>
              <w:t>2</w:t>
            </w:r>
            <w:r w:rsidRPr="00AE6442">
              <w:rPr>
                <w:rFonts w:hint="eastAsia"/>
                <w:color w:val="000000" w:themeColor="text1"/>
              </w:rPr>
              <w:t>分</w:t>
            </w:r>
          </w:p>
        </w:tc>
      </w:tr>
    </w:tbl>
    <w:p w14:paraId="22B5B5C5"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b/>
          <w:color w:val="000000" w:themeColor="text1"/>
          <w:sz w:val="28"/>
          <w:szCs w:val="21"/>
        </w:rPr>
      </w:pPr>
      <w:r w:rsidRPr="00AE6442">
        <w:rPr>
          <w:rFonts w:ascii="Times New Roman" w:eastAsia="仿宋_GB2312" w:hAnsi="Times New Roman" w:cs="Times New Roman"/>
          <w:b/>
          <w:color w:val="000000" w:themeColor="text1"/>
          <w:kern w:val="2"/>
          <w:sz w:val="28"/>
          <w:szCs w:val="28"/>
        </w:rPr>
        <w:t>3.</w:t>
      </w:r>
      <w:r w:rsidRPr="00AE6442">
        <w:rPr>
          <w:rFonts w:ascii="Times New Roman" w:eastAsia="仿宋_GB2312" w:hAnsi="Times New Roman" w:cs="Times New Roman" w:hint="eastAsia"/>
          <w:b/>
          <w:color w:val="000000" w:themeColor="text1"/>
          <w:kern w:val="2"/>
          <w:sz w:val="28"/>
          <w:szCs w:val="28"/>
        </w:rPr>
        <w:t>美育类</w:t>
      </w:r>
    </w:p>
    <w:p w14:paraId="300B043C"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在全国大学生艺术展演和教育部、文化部举办的全国性艺术比赛中获得全国三等奖及以上的团队和个人。一等奖第一负责人加分见拔尖项目加分规则。一等奖其他成员加分</w:t>
      </w:r>
      <w:r w:rsidRPr="00AE6442">
        <w:rPr>
          <w:rFonts w:ascii="Times New Roman" w:eastAsia="仿宋_GB2312" w:hAnsi="Times New Roman" w:cs="Times New Roman" w:hint="eastAsia"/>
          <w:color w:val="000000" w:themeColor="text1"/>
          <w:kern w:val="2"/>
          <w:sz w:val="28"/>
          <w:szCs w:val="28"/>
        </w:rPr>
        <w:t>20</w:t>
      </w:r>
      <w:r w:rsidRPr="00AE6442">
        <w:rPr>
          <w:rFonts w:ascii="Times New Roman" w:eastAsia="仿宋_GB2312" w:hAnsi="Times New Roman" w:cs="Times New Roman" w:hint="eastAsia"/>
          <w:color w:val="000000" w:themeColor="text1"/>
          <w:kern w:val="2"/>
          <w:sz w:val="28"/>
          <w:szCs w:val="28"/>
        </w:rPr>
        <w:t>分，二等奖全员加</w:t>
      </w:r>
      <w:r w:rsidRPr="00AE6442">
        <w:rPr>
          <w:rFonts w:ascii="Times New Roman" w:eastAsia="仿宋_GB2312" w:hAnsi="Times New Roman" w:cs="Times New Roman"/>
          <w:color w:val="000000" w:themeColor="text1"/>
          <w:kern w:val="2"/>
          <w:sz w:val="28"/>
          <w:szCs w:val="28"/>
        </w:rPr>
        <w:t>10</w:t>
      </w:r>
      <w:r w:rsidRPr="00AE6442">
        <w:rPr>
          <w:rFonts w:ascii="Times New Roman" w:eastAsia="仿宋_GB2312" w:hAnsi="Times New Roman" w:cs="Times New Roman" w:hint="eastAsia"/>
          <w:color w:val="000000" w:themeColor="text1"/>
          <w:kern w:val="2"/>
          <w:sz w:val="28"/>
          <w:szCs w:val="28"/>
        </w:rPr>
        <w:t>分，三等奖全员加</w:t>
      </w:r>
      <w:r w:rsidRPr="00AE6442">
        <w:rPr>
          <w:rFonts w:ascii="Times New Roman" w:eastAsia="仿宋_GB2312" w:hAnsi="Times New Roman" w:cs="Times New Roman"/>
          <w:color w:val="000000" w:themeColor="text1"/>
          <w:kern w:val="2"/>
          <w:sz w:val="28"/>
          <w:szCs w:val="28"/>
        </w:rPr>
        <w:t>5</w:t>
      </w:r>
      <w:r w:rsidRPr="00AE6442">
        <w:rPr>
          <w:rFonts w:ascii="Times New Roman" w:eastAsia="仿宋_GB2312" w:hAnsi="Times New Roman" w:cs="Times New Roman" w:hint="eastAsia"/>
          <w:color w:val="000000" w:themeColor="text1"/>
          <w:kern w:val="2"/>
          <w:sz w:val="28"/>
          <w:szCs w:val="28"/>
        </w:rPr>
        <w:t>分。同一学生在此类的同一方面有多项加分情况，只计一项。</w:t>
      </w:r>
    </w:p>
    <w:p w14:paraId="31AE3815"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b/>
          <w:color w:val="000000" w:themeColor="text1"/>
          <w:kern w:val="2"/>
          <w:sz w:val="28"/>
          <w:szCs w:val="28"/>
        </w:rPr>
        <w:t>4.</w:t>
      </w:r>
      <w:r w:rsidRPr="00AE6442">
        <w:rPr>
          <w:rFonts w:ascii="Times New Roman" w:eastAsia="仿宋_GB2312" w:hAnsi="Times New Roman" w:cs="Times New Roman" w:hint="eastAsia"/>
          <w:b/>
          <w:color w:val="000000" w:themeColor="text1"/>
          <w:kern w:val="2"/>
          <w:sz w:val="28"/>
          <w:szCs w:val="28"/>
        </w:rPr>
        <w:t>荣誉类</w:t>
      </w:r>
    </w:p>
    <w:p w14:paraId="03AA3FA5"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获得各类荣誉称号每项计分如表</w:t>
      </w:r>
      <w:r w:rsidRPr="00AE6442">
        <w:rPr>
          <w:rFonts w:ascii="Times New Roman" w:eastAsia="仿宋_GB2312" w:hAnsi="Times New Roman" w:cs="Times New Roman"/>
          <w:color w:val="000000" w:themeColor="text1"/>
          <w:kern w:val="2"/>
          <w:sz w:val="28"/>
          <w:szCs w:val="28"/>
        </w:rPr>
        <w:t>7</w:t>
      </w:r>
      <w:r w:rsidRPr="00AE6442">
        <w:rPr>
          <w:rFonts w:ascii="Times New Roman" w:eastAsia="仿宋_GB2312" w:hAnsi="Times New Roman" w:cs="Times New Roman" w:hint="eastAsia"/>
          <w:color w:val="000000" w:themeColor="text1"/>
          <w:kern w:val="2"/>
          <w:sz w:val="28"/>
          <w:szCs w:val="28"/>
        </w:rPr>
        <w:t>所示。加分荣誉事项见表</w:t>
      </w:r>
      <w:r w:rsidRPr="00AE6442">
        <w:rPr>
          <w:rFonts w:ascii="Times New Roman" w:eastAsia="仿宋_GB2312" w:hAnsi="Times New Roman" w:cs="Times New Roman"/>
          <w:color w:val="000000" w:themeColor="text1"/>
          <w:kern w:val="2"/>
          <w:sz w:val="28"/>
          <w:szCs w:val="28"/>
        </w:rPr>
        <w:t>8</w:t>
      </w:r>
      <w:r w:rsidRPr="00AE6442">
        <w:rPr>
          <w:rFonts w:ascii="Times New Roman" w:eastAsia="仿宋_GB2312" w:hAnsi="Times New Roman" w:cs="Times New Roman" w:hint="eastAsia"/>
          <w:color w:val="000000" w:themeColor="text1"/>
          <w:kern w:val="2"/>
          <w:sz w:val="28"/>
          <w:szCs w:val="28"/>
        </w:rPr>
        <w:t>。（同一学生在此类的同一方面有多项加分情况，只计一项）</w:t>
      </w:r>
    </w:p>
    <w:p w14:paraId="35585164" w14:textId="77777777" w:rsidR="000C5C92" w:rsidRPr="00AE6442" w:rsidRDefault="006E0FB4">
      <w:pPr>
        <w:pStyle w:val="a4"/>
        <w:spacing w:before="156" w:after="156"/>
        <w:rPr>
          <w:b w:val="0"/>
          <w:color w:val="000000" w:themeColor="text1"/>
        </w:rPr>
      </w:pPr>
      <w:r w:rsidRPr="00AE6442">
        <w:rPr>
          <w:rFonts w:hint="eastAsia"/>
          <w:color w:val="000000" w:themeColor="text1"/>
        </w:rPr>
        <w:t>表</w:t>
      </w:r>
      <w:r w:rsidRPr="00AE6442">
        <w:rPr>
          <w:color w:val="000000" w:themeColor="text1"/>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0"/>
        <w:gridCol w:w="1929"/>
        <w:gridCol w:w="2894"/>
      </w:tblGrid>
      <w:tr w:rsidR="000C5C92" w:rsidRPr="00AE6442" w14:paraId="56D3F2D9" w14:textId="77777777">
        <w:trPr>
          <w:trHeight w:val="20"/>
          <w:jc w:val="center"/>
        </w:trPr>
        <w:tc>
          <w:tcPr>
            <w:tcW w:w="3360" w:type="dxa"/>
            <w:vAlign w:val="center"/>
          </w:tcPr>
          <w:p w14:paraId="183748DD" w14:textId="77777777" w:rsidR="000C5C92" w:rsidRPr="00AE6442" w:rsidRDefault="006E0FB4">
            <w:pPr>
              <w:pStyle w:val="a5"/>
              <w:rPr>
                <w:color w:val="000000" w:themeColor="text1"/>
              </w:rPr>
            </w:pPr>
            <w:r w:rsidRPr="00AE6442">
              <w:rPr>
                <w:rFonts w:hint="eastAsia"/>
                <w:color w:val="000000" w:themeColor="text1"/>
              </w:rPr>
              <w:t>国家级</w:t>
            </w:r>
          </w:p>
        </w:tc>
        <w:tc>
          <w:tcPr>
            <w:tcW w:w="1929" w:type="dxa"/>
            <w:vAlign w:val="center"/>
          </w:tcPr>
          <w:p w14:paraId="1BF31077" w14:textId="77777777" w:rsidR="000C5C92" w:rsidRPr="00AE6442" w:rsidRDefault="006E0FB4">
            <w:pPr>
              <w:pStyle w:val="a5"/>
              <w:rPr>
                <w:color w:val="000000" w:themeColor="text1"/>
              </w:rPr>
            </w:pPr>
            <w:r w:rsidRPr="00AE6442">
              <w:rPr>
                <w:rFonts w:hint="eastAsia"/>
                <w:color w:val="000000" w:themeColor="text1"/>
              </w:rPr>
              <w:t>省部级、地市级（分）</w:t>
            </w:r>
          </w:p>
        </w:tc>
        <w:tc>
          <w:tcPr>
            <w:tcW w:w="2894" w:type="dxa"/>
            <w:vAlign w:val="center"/>
          </w:tcPr>
          <w:p w14:paraId="56CB7853" w14:textId="77777777" w:rsidR="000C5C92" w:rsidRPr="00AE6442" w:rsidRDefault="006E0FB4">
            <w:pPr>
              <w:pStyle w:val="a5"/>
              <w:rPr>
                <w:color w:val="000000" w:themeColor="text1"/>
              </w:rPr>
            </w:pPr>
            <w:r w:rsidRPr="00AE6442">
              <w:rPr>
                <w:rFonts w:hint="eastAsia"/>
                <w:color w:val="000000" w:themeColor="text1"/>
              </w:rPr>
              <w:t>校级（分）</w:t>
            </w:r>
          </w:p>
        </w:tc>
      </w:tr>
      <w:tr w:rsidR="000C5C92" w:rsidRPr="00AE6442" w14:paraId="255A4B2A" w14:textId="77777777">
        <w:trPr>
          <w:cantSplit/>
          <w:trHeight w:val="20"/>
          <w:jc w:val="center"/>
        </w:trPr>
        <w:tc>
          <w:tcPr>
            <w:tcW w:w="3360" w:type="dxa"/>
            <w:vAlign w:val="center"/>
          </w:tcPr>
          <w:p w14:paraId="1C1861D9" w14:textId="77777777" w:rsidR="000C5C92" w:rsidRPr="00AE6442" w:rsidRDefault="006E0FB4">
            <w:pPr>
              <w:pStyle w:val="a5"/>
              <w:rPr>
                <w:color w:val="000000" w:themeColor="text1"/>
              </w:rPr>
            </w:pPr>
            <w:r w:rsidRPr="00AE6442">
              <w:rPr>
                <w:rFonts w:hint="eastAsia"/>
                <w:color w:val="000000" w:themeColor="text1"/>
              </w:rPr>
              <w:t>见拔尖项目加分规则</w:t>
            </w:r>
          </w:p>
        </w:tc>
        <w:tc>
          <w:tcPr>
            <w:tcW w:w="1929" w:type="dxa"/>
            <w:vAlign w:val="center"/>
          </w:tcPr>
          <w:p w14:paraId="6E6E94B3" w14:textId="77777777" w:rsidR="000C5C92" w:rsidRPr="00AE6442" w:rsidRDefault="006E0FB4">
            <w:pPr>
              <w:pStyle w:val="a5"/>
              <w:rPr>
                <w:color w:val="000000" w:themeColor="text1"/>
              </w:rPr>
            </w:pPr>
            <w:r w:rsidRPr="00AE6442">
              <w:rPr>
                <w:color w:val="000000" w:themeColor="text1"/>
              </w:rPr>
              <w:t>5</w:t>
            </w:r>
          </w:p>
        </w:tc>
        <w:tc>
          <w:tcPr>
            <w:tcW w:w="2894" w:type="dxa"/>
            <w:vAlign w:val="center"/>
          </w:tcPr>
          <w:p w14:paraId="234B9330" w14:textId="77777777" w:rsidR="000C5C92" w:rsidRPr="00AE6442" w:rsidRDefault="006E0FB4">
            <w:pPr>
              <w:pStyle w:val="a5"/>
              <w:rPr>
                <w:color w:val="000000" w:themeColor="text1"/>
              </w:rPr>
            </w:pPr>
            <w:r w:rsidRPr="00AE6442">
              <w:rPr>
                <w:color w:val="000000" w:themeColor="text1"/>
              </w:rPr>
              <w:t>2</w:t>
            </w:r>
          </w:p>
        </w:tc>
      </w:tr>
    </w:tbl>
    <w:p w14:paraId="140262FA" w14:textId="77777777" w:rsidR="000C5C92" w:rsidRPr="00AE6442" w:rsidRDefault="006E0FB4">
      <w:pPr>
        <w:rPr>
          <w:color w:val="000000" w:themeColor="text1"/>
        </w:rPr>
      </w:pPr>
      <w:r w:rsidRPr="00AE6442">
        <w:rPr>
          <w:color w:val="000000" w:themeColor="text1"/>
        </w:rPr>
        <w:br w:type="page"/>
      </w:r>
    </w:p>
    <w:p w14:paraId="3A9BC6B2" w14:textId="77777777" w:rsidR="000C5C92" w:rsidRPr="00AE6442" w:rsidRDefault="006E0FB4">
      <w:pPr>
        <w:pStyle w:val="a4"/>
        <w:spacing w:before="156" w:after="156"/>
        <w:rPr>
          <w:b w:val="0"/>
          <w:color w:val="000000" w:themeColor="text1"/>
        </w:rPr>
      </w:pPr>
      <w:r w:rsidRPr="00AE6442">
        <w:rPr>
          <w:rFonts w:hint="eastAsia"/>
          <w:color w:val="000000" w:themeColor="text1"/>
        </w:rPr>
        <w:lastRenderedPageBreak/>
        <w:t>表</w:t>
      </w:r>
      <w:r w:rsidRPr="00AE6442">
        <w:rPr>
          <w:color w:val="000000" w:themeColor="text1"/>
        </w:rPr>
        <w:t>8</w:t>
      </w:r>
    </w:p>
    <w:tbl>
      <w:tblPr>
        <w:tblW w:w="8222" w:type="dxa"/>
        <w:jc w:val="center"/>
        <w:tblLook w:val="04A0" w:firstRow="1" w:lastRow="0" w:firstColumn="1" w:lastColumn="0" w:noHBand="0" w:noVBand="1"/>
      </w:tblPr>
      <w:tblGrid>
        <w:gridCol w:w="3380"/>
        <w:gridCol w:w="4842"/>
      </w:tblGrid>
      <w:tr w:rsidR="000C5C92" w:rsidRPr="00AE6442" w14:paraId="70C17792" w14:textId="77777777">
        <w:trPr>
          <w:trHeight w:val="20"/>
          <w:jc w:val="center"/>
        </w:trPr>
        <w:tc>
          <w:tcPr>
            <w:tcW w:w="3380" w:type="dxa"/>
            <w:tcBorders>
              <w:top w:val="single" w:sz="4" w:space="0" w:color="auto"/>
              <w:left w:val="single" w:sz="4" w:space="0" w:color="auto"/>
              <w:bottom w:val="single" w:sz="4" w:space="0" w:color="auto"/>
              <w:right w:val="single" w:sz="4" w:space="0" w:color="auto"/>
            </w:tcBorders>
            <w:noWrap/>
            <w:vAlign w:val="center"/>
          </w:tcPr>
          <w:p w14:paraId="05226526" w14:textId="77777777" w:rsidR="000C5C92" w:rsidRPr="00AE6442" w:rsidRDefault="006E0FB4">
            <w:pPr>
              <w:pStyle w:val="a5"/>
              <w:rPr>
                <w:color w:val="000000" w:themeColor="text1"/>
              </w:rPr>
            </w:pPr>
            <w:r w:rsidRPr="00AE6442">
              <w:rPr>
                <w:rFonts w:hint="eastAsia"/>
                <w:color w:val="000000" w:themeColor="text1"/>
              </w:rPr>
              <w:t>方面</w:t>
            </w:r>
          </w:p>
        </w:tc>
        <w:tc>
          <w:tcPr>
            <w:tcW w:w="4842" w:type="dxa"/>
            <w:tcBorders>
              <w:top w:val="single" w:sz="4" w:space="0" w:color="auto"/>
              <w:left w:val="nil"/>
              <w:bottom w:val="single" w:sz="4" w:space="0" w:color="auto"/>
              <w:right w:val="single" w:sz="4" w:space="0" w:color="auto"/>
            </w:tcBorders>
            <w:noWrap/>
            <w:vAlign w:val="center"/>
          </w:tcPr>
          <w:p w14:paraId="138F050D" w14:textId="77777777" w:rsidR="000C5C92" w:rsidRPr="00AE6442" w:rsidRDefault="006E0FB4">
            <w:pPr>
              <w:pStyle w:val="a5"/>
              <w:rPr>
                <w:color w:val="000000" w:themeColor="text1"/>
              </w:rPr>
            </w:pPr>
            <w:r w:rsidRPr="00AE6442">
              <w:rPr>
                <w:rFonts w:hint="eastAsia"/>
                <w:color w:val="000000" w:themeColor="text1"/>
              </w:rPr>
              <w:t>获奖名称</w:t>
            </w:r>
          </w:p>
        </w:tc>
      </w:tr>
      <w:tr w:rsidR="000C5C92" w:rsidRPr="00AE6442" w14:paraId="629DD87B" w14:textId="77777777">
        <w:trPr>
          <w:trHeight w:val="20"/>
          <w:jc w:val="center"/>
        </w:trPr>
        <w:tc>
          <w:tcPr>
            <w:tcW w:w="3380" w:type="dxa"/>
            <w:tcBorders>
              <w:top w:val="nil"/>
              <w:left w:val="single" w:sz="4" w:space="0" w:color="auto"/>
              <w:bottom w:val="single" w:sz="4" w:space="0" w:color="auto"/>
              <w:right w:val="single" w:sz="4" w:space="0" w:color="auto"/>
            </w:tcBorders>
            <w:noWrap/>
            <w:vAlign w:val="center"/>
          </w:tcPr>
          <w:p w14:paraId="4915108D" w14:textId="77777777" w:rsidR="000C5C92" w:rsidRPr="00AE6442" w:rsidRDefault="006E0FB4">
            <w:pPr>
              <w:pStyle w:val="a5"/>
              <w:rPr>
                <w:color w:val="000000" w:themeColor="text1"/>
              </w:rPr>
            </w:pPr>
            <w:r w:rsidRPr="00AE6442">
              <w:rPr>
                <w:rFonts w:hint="eastAsia"/>
                <w:color w:val="000000" w:themeColor="text1"/>
              </w:rPr>
              <w:t>学业荣誉方面</w:t>
            </w:r>
          </w:p>
        </w:tc>
        <w:tc>
          <w:tcPr>
            <w:tcW w:w="4842" w:type="dxa"/>
            <w:tcBorders>
              <w:top w:val="nil"/>
              <w:left w:val="nil"/>
              <w:bottom w:val="single" w:sz="4" w:space="0" w:color="auto"/>
              <w:right w:val="single" w:sz="4" w:space="0" w:color="auto"/>
            </w:tcBorders>
            <w:noWrap/>
            <w:vAlign w:val="center"/>
          </w:tcPr>
          <w:p w14:paraId="4828DC72" w14:textId="77777777" w:rsidR="000C5C92" w:rsidRPr="00AE6442" w:rsidRDefault="006E0FB4">
            <w:pPr>
              <w:pStyle w:val="a5"/>
              <w:rPr>
                <w:color w:val="000000" w:themeColor="text1"/>
              </w:rPr>
            </w:pPr>
            <w:r w:rsidRPr="00AE6442">
              <w:rPr>
                <w:rFonts w:hint="eastAsia"/>
                <w:color w:val="000000" w:themeColor="text1"/>
              </w:rPr>
              <w:t>数学荣誉课程证书</w:t>
            </w:r>
          </w:p>
        </w:tc>
      </w:tr>
      <w:tr w:rsidR="000C5C92" w:rsidRPr="00AE6442" w14:paraId="5F18B45E" w14:textId="77777777">
        <w:trPr>
          <w:trHeight w:val="20"/>
          <w:jc w:val="center"/>
        </w:trPr>
        <w:tc>
          <w:tcPr>
            <w:tcW w:w="3380" w:type="dxa"/>
            <w:vMerge w:val="restart"/>
            <w:tcBorders>
              <w:top w:val="nil"/>
              <w:left w:val="single" w:sz="4" w:space="0" w:color="auto"/>
              <w:bottom w:val="single" w:sz="4" w:space="0" w:color="auto"/>
              <w:right w:val="single" w:sz="4" w:space="0" w:color="auto"/>
            </w:tcBorders>
            <w:noWrap/>
            <w:vAlign w:val="center"/>
          </w:tcPr>
          <w:p w14:paraId="5C86C312" w14:textId="77777777" w:rsidR="000C5C92" w:rsidRPr="00AE6442" w:rsidRDefault="006E0FB4">
            <w:pPr>
              <w:pStyle w:val="a5"/>
              <w:rPr>
                <w:color w:val="000000" w:themeColor="text1"/>
              </w:rPr>
            </w:pPr>
            <w:r w:rsidRPr="00AE6442">
              <w:rPr>
                <w:rFonts w:hint="eastAsia"/>
                <w:color w:val="000000" w:themeColor="text1"/>
              </w:rPr>
              <w:t>政治品德荣誉方面</w:t>
            </w:r>
          </w:p>
        </w:tc>
        <w:tc>
          <w:tcPr>
            <w:tcW w:w="4842" w:type="dxa"/>
            <w:tcBorders>
              <w:top w:val="nil"/>
              <w:left w:val="nil"/>
              <w:bottom w:val="single" w:sz="4" w:space="0" w:color="auto"/>
              <w:right w:val="single" w:sz="4" w:space="0" w:color="auto"/>
            </w:tcBorders>
            <w:vAlign w:val="center"/>
          </w:tcPr>
          <w:p w14:paraId="38F661F5" w14:textId="77777777" w:rsidR="000C5C92" w:rsidRPr="00AE6442" w:rsidRDefault="006E0FB4">
            <w:pPr>
              <w:pStyle w:val="a5"/>
              <w:rPr>
                <w:color w:val="000000" w:themeColor="text1"/>
              </w:rPr>
            </w:pPr>
            <w:r w:rsidRPr="00AE6442">
              <w:rPr>
                <w:rFonts w:hint="eastAsia"/>
                <w:color w:val="000000" w:themeColor="text1"/>
              </w:rPr>
              <w:t>优秀大学生</w:t>
            </w:r>
          </w:p>
        </w:tc>
      </w:tr>
      <w:tr w:rsidR="000C5C92" w:rsidRPr="00AE6442" w14:paraId="7A277BE0" w14:textId="77777777">
        <w:trPr>
          <w:trHeight w:val="20"/>
          <w:jc w:val="center"/>
        </w:trPr>
        <w:tc>
          <w:tcPr>
            <w:tcW w:w="3380" w:type="dxa"/>
            <w:vMerge/>
            <w:tcBorders>
              <w:top w:val="nil"/>
              <w:left w:val="single" w:sz="4" w:space="0" w:color="auto"/>
              <w:bottom w:val="single" w:sz="4" w:space="0" w:color="auto"/>
              <w:right w:val="single" w:sz="4" w:space="0" w:color="auto"/>
            </w:tcBorders>
            <w:vAlign w:val="center"/>
          </w:tcPr>
          <w:p w14:paraId="51CC551C" w14:textId="77777777" w:rsidR="000C5C92" w:rsidRPr="00AE6442" w:rsidRDefault="000C5C92">
            <w:pPr>
              <w:pStyle w:val="a5"/>
              <w:rPr>
                <w:color w:val="000000" w:themeColor="text1"/>
              </w:rPr>
            </w:pPr>
          </w:p>
        </w:tc>
        <w:tc>
          <w:tcPr>
            <w:tcW w:w="4842" w:type="dxa"/>
            <w:tcBorders>
              <w:top w:val="nil"/>
              <w:left w:val="nil"/>
              <w:bottom w:val="single" w:sz="4" w:space="0" w:color="auto"/>
              <w:right w:val="single" w:sz="4" w:space="0" w:color="auto"/>
            </w:tcBorders>
            <w:vAlign w:val="center"/>
          </w:tcPr>
          <w:p w14:paraId="26EA00A5" w14:textId="77777777" w:rsidR="000C5C92" w:rsidRPr="00AE6442" w:rsidRDefault="006E0FB4">
            <w:pPr>
              <w:pStyle w:val="a5"/>
              <w:rPr>
                <w:color w:val="000000" w:themeColor="text1"/>
              </w:rPr>
            </w:pPr>
            <w:r w:rsidRPr="00AE6442">
              <w:rPr>
                <w:rFonts w:hint="eastAsia"/>
                <w:color w:val="000000" w:themeColor="text1"/>
              </w:rPr>
              <w:t>三好学生</w:t>
            </w:r>
          </w:p>
        </w:tc>
      </w:tr>
      <w:tr w:rsidR="000C5C92" w:rsidRPr="00AE6442" w14:paraId="362A4DB2" w14:textId="77777777">
        <w:trPr>
          <w:trHeight w:val="20"/>
          <w:jc w:val="center"/>
        </w:trPr>
        <w:tc>
          <w:tcPr>
            <w:tcW w:w="3380" w:type="dxa"/>
            <w:vMerge/>
            <w:tcBorders>
              <w:top w:val="nil"/>
              <w:left w:val="single" w:sz="4" w:space="0" w:color="auto"/>
              <w:bottom w:val="single" w:sz="4" w:space="0" w:color="auto"/>
              <w:right w:val="single" w:sz="4" w:space="0" w:color="auto"/>
            </w:tcBorders>
            <w:vAlign w:val="center"/>
          </w:tcPr>
          <w:p w14:paraId="57C83A95" w14:textId="77777777" w:rsidR="000C5C92" w:rsidRPr="00AE6442" w:rsidRDefault="000C5C92">
            <w:pPr>
              <w:pStyle w:val="a5"/>
              <w:rPr>
                <w:color w:val="000000" w:themeColor="text1"/>
              </w:rPr>
            </w:pPr>
          </w:p>
        </w:tc>
        <w:tc>
          <w:tcPr>
            <w:tcW w:w="4842" w:type="dxa"/>
            <w:tcBorders>
              <w:top w:val="nil"/>
              <w:left w:val="nil"/>
              <w:bottom w:val="single" w:sz="4" w:space="0" w:color="auto"/>
              <w:right w:val="single" w:sz="4" w:space="0" w:color="auto"/>
            </w:tcBorders>
            <w:vAlign w:val="center"/>
          </w:tcPr>
          <w:p w14:paraId="377C49DC" w14:textId="77777777" w:rsidR="000C5C92" w:rsidRPr="00AE6442" w:rsidRDefault="006E0FB4">
            <w:pPr>
              <w:pStyle w:val="a5"/>
              <w:rPr>
                <w:color w:val="000000" w:themeColor="text1"/>
              </w:rPr>
            </w:pPr>
            <w:r w:rsidRPr="00AE6442">
              <w:rPr>
                <w:rFonts w:hint="eastAsia"/>
                <w:color w:val="000000" w:themeColor="text1"/>
              </w:rPr>
              <w:t>优秀学生干部</w:t>
            </w:r>
          </w:p>
        </w:tc>
      </w:tr>
      <w:tr w:rsidR="000C5C92" w:rsidRPr="00AE6442" w14:paraId="10705CE1" w14:textId="77777777">
        <w:trPr>
          <w:trHeight w:val="20"/>
          <w:jc w:val="center"/>
        </w:trPr>
        <w:tc>
          <w:tcPr>
            <w:tcW w:w="3380" w:type="dxa"/>
            <w:vMerge/>
            <w:tcBorders>
              <w:top w:val="nil"/>
              <w:left w:val="single" w:sz="4" w:space="0" w:color="auto"/>
              <w:bottom w:val="single" w:sz="4" w:space="0" w:color="auto"/>
              <w:right w:val="single" w:sz="4" w:space="0" w:color="auto"/>
            </w:tcBorders>
            <w:vAlign w:val="center"/>
          </w:tcPr>
          <w:p w14:paraId="0FF3782A" w14:textId="77777777" w:rsidR="000C5C92" w:rsidRPr="00AE6442" w:rsidRDefault="000C5C92">
            <w:pPr>
              <w:pStyle w:val="a5"/>
              <w:rPr>
                <w:color w:val="000000" w:themeColor="text1"/>
              </w:rPr>
            </w:pPr>
          </w:p>
        </w:tc>
        <w:tc>
          <w:tcPr>
            <w:tcW w:w="4842" w:type="dxa"/>
            <w:tcBorders>
              <w:top w:val="nil"/>
              <w:left w:val="nil"/>
              <w:bottom w:val="single" w:sz="4" w:space="0" w:color="auto"/>
              <w:right w:val="single" w:sz="4" w:space="0" w:color="auto"/>
            </w:tcBorders>
            <w:vAlign w:val="center"/>
          </w:tcPr>
          <w:p w14:paraId="0A559636" w14:textId="77777777" w:rsidR="000C5C92" w:rsidRPr="00AE6442" w:rsidRDefault="006E0FB4">
            <w:pPr>
              <w:pStyle w:val="a5"/>
              <w:rPr>
                <w:color w:val="000000" w:themeColor="text1"/>
              </w:rPr>
            </w:pPr>
            <w:r w:rsidRPr="00AE6442">
              <w:rPr>
                <w:rFonts w:hint="eastAsia"/>
                <w:color w:val="000000" w:themeColor="text1"/>
              </w:rPr>
              <w:t>优秀共产党员</w:t>
            </w:r>
          </w:p>
        </w:tc>
      </w:tr>
      <w:tr w:rsidR="000C5C92" w:rsidRPr="00AE6442" w14:paraId="26F41E9A" w14:textId="77777777">
        <w:trPr>
          <w:trHeight w:val="20"/>
          <w:jc w:val="center"/>
        </w:trPr>
        <w:tc>
          <w:tcPr>
            <w:tcW w:w="3380" w:type="dxa"/>
            <w:vMerge/>
            <w:tcBorders>
              <w:top w:val="nil"/>
              <w:left w:val="single" w:sz="4" w:space="0" w:color="auto"/>
              <w:bottom w:val="single" w:sz="4" w:space="0" w:color="auto"/>
              <w:right w:val="single" w:sz="4" w:space="0" w:color="auto"/>
            </w:tcBorders>
            <w:vAlign w:val="center"/>
          </w:tcPr>
          <w:p w14:paraId="41A7CD40" w14:textId="77777777" w:rsidR="000C5C92" w:rsidRPr="00AE6442" w:rsidRDefault="000C5C92">
            <w:pPr>
              <w:pStyle w:val="a5"/>
              <w:rPr>
                <w:color w:val="000000" w:themeColor="text1"/>
              </w:rPr>
            </w:pPr>
          </w:p>
        </w:tc>
        <w:tc>
          <w:tcPr>
            <w:tcW w:w="4842" w:type="dxa"/>
            <w:tcBorders>
              <w:top w:val="nil"/>
              <w:left w:val="nil"/>
              <w:bottom w:val="single" w:sz="4" w:space="0" w:color="auto"/>
              <w:right w:val="single" w:sz="4" w:space="0" w:color="auto"/>
            </w:tcBorders>
            <w:vAlign w:val="center"/>
          </w:tcPr>
          <w:p w14:paraId="5D79DBDA" w14:textId="77777777" w:rsidR="000C5C92" w:rsidRPr="00AE6442" w:rsidRDefault="006E0FB4">
            <w:pPr>
              <w:pStyle w:val="a5"/>
              <w:rPr>
                <w:color w:val="000000" w:themeColor="text1"/>
              </w:rPr>
            </w:pPr>
            <w:r w:rsidRPr="00AE6442">
              <w:rPr>
                <w:rFonts w:hint="eastAsia"/>
                <w:color w:val="000000" w:themeColor="text1"/>
              </w:rPr>
              <w:t>优秀共青团员</w:t>
            </w:r>
          </w:p>
        </w:tc>
      </w:tr>
      <w:tr w:rsidR="000C5C92" w:rsidRPr="00AE6442" w14:paraId="090BD485" w14:textId="77777777">
        <w:trPr>
          <w:trHeight w:val="20"/>
          <w:jc w:val="center"/>
        </w:trPr>
        <w:tc>
          <w:tcPr>
            <w:tcW w:w="3380" w:type="dxa"/>
            <w:vMerge/>
            <w:tcBorders>
              <w:top w:val="nil"/>
              <w:left w:val="single" w:sz="4" w:space="0" w:color="auto"/>
              <w:bottom w:val="single" w:sz="4" w:space="0" w:color="auto"/>
              <w:right w:val="single" w:sz="4" w:space="0" w:color="auto"/>
            </w:tcBorders>
            <w:vAlign w:val="center"/>
          </w:tcPr>
          <w:p w14:paraId="7E46BCB4" w14:textId="77777777" w:rsidR="000C5C92" w:rsidRPr="00AE6442" w:rsidRDefault="000C5C92">
            <w:pPr>
              <w:pStyle w:val="a5"/>
              <w:rPr>
                <w:color w:val="000000" w:themeColor="text1"/>
              </w:rPr>
            </w:pPr>
          </w:p>
        </w:tc>
        <w:tc>
          <w:tcPr>
            <w:tcW w:w="4842" w:type="dxa"/>
            <w:tcBorders>
              <w:top w:val="nil"/>
              <w:left w:val="nil"/>
              <w:bottom w:val="single" w:sz="4" w:space="0" w:color="auto"/>
              <w:right w:val="single" w:sz="4" w:space="0" w:color="auto"/>
            </w:tcBorders>
            <w:vAlign w:val="center"/>
          </w:tcPr>
          <w:p w14:paraId="7AC23F85" w14:textId="77777777" w:rsidR="000C5C92" w:rsidRPr="00AE6442" w:rsidRDefault="006E0FB4">
            <w:pPr>
              <w:pStyle w:val="a5"/>
              <w:rPr>
                <w:color w:val="000000" w:themeColor="text1"/>
              </w:rPr>
            </w:pPr>
            <w:r w:rsidRPr="00AE6442">
              <w:rPr>
                <w:rFonts w:hint="eastAsia"/>
                <w:color w:val="000000" w:themeColor="text1"/>
              </w:rPr>
              <w:t>优秀共青团干部</w:t>
            </w:r>
          </w:p>
        </w:tc>
      </w:tr>
    </w:tbl>
    <w:p w14:paraId="25E4A7E4"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b/>
          <w:color w:val="000000" w:themeColor="text1"/>
          <w:kern w:val="2"/>
          <w:sz w:val="28"/>
          <w:szCs w:val="28"/>
        </w:rPr>
        <w:t>5.</w:t>
      </w:r>
      <w:r w:rsidRPr="00AE6442">
        <w:rPr>
          <w:rFonts w:ascii="Times New Roman" w:eastAsia="仿宋_GB2312" w:hAnsi="Times New Roman" w:cs="Times New Roman" w:hint="eastAsia"/>
          <w:b/>
          <w:color w:val="000000" w:themeColor="text1"/>
          <w:kern w:val="2"/>
          <w:sz w:val="28"/>
          <w:szCs w:val="28"/>
        </w:rPr>
        <w:t>劳动教育类</w:t>
      </w:r>
    </w:p>
    <w:p w14:paraId="5009AACC"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kern w:val="2"/>
          <w:sz w:val="28"/>
          <w:szCs w:val="28"/>
        </w:rPr>
      </w:pPr>
      <w:r w:rsidRPr="00AE6442">
        <w:rPr>
          <w:rFonts w:ascii="Times New Roman" w:eastAsia="仿宋_GB2312" w:hAnsi="Times New Roman" w:cs="Times New Roman" w:hint="eastAsia"/>
          <w:color w:val="000000" w:themeColor="text1"/>
          <w:kern w:val="2"/>
          <w:sz w:val="28"/>
          <w:szCs w:val="28"/>
        </w:rPr>
        <w:t>获得劳动技能方面国家级奖励及竞赛获得全国三等奖及以上的团队和个人。一等奖第一负责人加分见拔尖项目加分规则。一等奖其他成员加分</w:t>
      </w:r>
      <w:r w:rsidRPr="00AE6442">
        <w:rPr>
          <w:rFonts w:ascii="Times New Roman" w:eastAsia="仿宋_GB2312" w:hAnsi="Times New Roman" w:cs="Times New Roman" w:hint="eastAsia"/>
          <w:color w:val="000000" w:themeColor="text1"/>
          <w:kern w:val="2"/>
          <w:sz w:val="28"/>
          <w:szCs w:val="28"/>
        </w:rPr>
        <w:t>15</w:t>
      </w:r>
      <w:r w:rsidRPr="00AE6442">
        <w:rPr>
          <w:rFonts w:ascii="Times New Roman" w:eastAsia="仿宋_GB2312" w:hAnsi="Times New Roman" w:cs="Times New Roman" w:hint="eastAsia"/>
          <w:color w:val="000000" w:themeColor="text1"/>
          <w:kern w:val="2"/>
          <w:sz w:val="28"/>
          <w:szCs w:val="28"/>
        </w:rPr>
        <w:t>分，二等奖全员加</w:t>
      </w:r>
      <w:r w:rsidRPr="00AE6442">
        <w:rPr>
          <w:rFonts w:ascii="Times New Roman" w:eastAsia="仿宋_GB2312" w:hAnsi="Times New Roman" w:cs="Times New Roman"/>
          <w:color w:val="000000" w:themeColor="text1"/>
          <w:kern w:val="2"/>
          <w:sz w:val="28"/>
          <w:szCs w:val="28"/>
        </w:rPr>
        <w:t>10</w:t>
      </w:r>
      <w:r w:rsidRPr="00AE6442">
        <w:rPr>
          <w:rFonts w:ascii="Times New Roman" w:eastAsia="仿宋_GB2312" w:hAnsi="Times New Roman" w:cs="Times New Roman" w:hint="eastAsia"/>
          <w:color w:val="000000" w:themeColor="text1"/>
          <w:kern w:val="2"/>
          <w:sz w:val="28"/>
          <w:szCs w:val="28"/>
        </w:rPr>
        <w:t>分，三等奖全员加</w:t>
      </w:r>
      <w:r w:rsidRPr="00AE6442">
        <w:rPr>
          <w:rFonts w:ascii="Times New Roman" w:eastAsia="仿宋_GB2312" w:hAnsi="Times New Roman" w:cs="Times New Roman"/>
          <w:color w:val="000000" w:themeColor="text1"/>
          <w:kern w:val="2"/>
          <w:sz w:val="28"/>
          <w:szCs w:val="28"/>
        </w:rPr>
        <w:t>5</w:t>
      </w:r>
      <w:r w:rsidRPr="00AE6442">
        <w:rPr>
          <w:rFonts w:ascii="Times New Roman" w:eastAsia="仿宋_GB2312" w:hAnsi="Times New Roman" w:cs="Times New Roman" w:hint="eastAsia"/>
          <w:color w:val="000000" w:themeColor="text1"/>
          <w:kern w:val="2"/>
          <w:sz w:val="28"/>
          <w:szCs w:val="28"/>
        </w:rPr>
        <w:t>分。同一学生在此类的同一方面有多项加分情况，只计一项。</w:t>
      </w:r>
    </w:p>
    <w:p w14:paraId="1DEA2D34" w14:textId="77777777" w:rsidR="000C5C92" w:rsidRPr="00AE6442" w:rsidRDefault="006E0FB4">
      <w:pPr>
        <w:spacing w:line="560" w:lineRule="exact"/>
        <w:ind w:firstLineChars="200" w:firstLine="562"/>
        <w:rPr>
          <w:rFonts w:ascii="Times New Roman" w:eastAsia="仿宋_GB2312" w:hAnsi="Times New Roman"/>
          <w:b/>
          <w:color w:val="000000" w:themeColor="text1"/>
          <w:sz w:val="28"/>
          <w:szCs w:val="28"/>
        </w:rPr>
      </w:pPr>
      <w:r w:rsidRPr="00AE6442">
        <w:rPr>
          <w:rFonts w:ascii="Times New Roman" w:eastAsia="仿宋_GB2312" w:hAnsi="Times New Roman"/>
          <w:b/>
          <w:color w:val="000000" w:themeColor="text1"/>
          <w:sz w:val="28"/>
          <w:szCs w:val="28"/>
        </w:rPr>
        <w:t>6.</w:t>
      </w:r>
      <w:r w:rsidRPr="00AE6442">
        <w:rPr>
          <w:rFonts w:ascii="Times New Roman" w:eastAsia="仿宋_GB2312" w:hAnsi="Times New Roman" w:hint="eastAsia"/>
          <w:b/>
          <w:color w:val="000000" w:themeColor="text1"/>
          <w:sz w:val="28"/>
          <w:szCs w:val="28"/>
        </w:rPr>
        <w:t>社会实践类</w:t>
      </w:r>
    </w:p>
    <w:p w14:paraId="3BD4D63E" w14:textId="77777777" w:rsidR="000C5C92" w:rsidRPr="00AE6442" w:rsidRDefault="006E0FB4">
      <w:pPr>
        <w:spacing w:line="560" w:lineRule="exact"/>
        <w:ind w:firstLineChars="200" w:firstLine="560"/>
        <w:rPr>
          <w:rFonts w:ascii="Times New Roman" w:eastAsia="仿宋_GB2312" w:hAnsi="Times New Roman"/>
          <w:color w:val="000000" w:themeColor="text1"/>
          <w:sz w:val="28"/>
          <w:szCs w:val="28"/>
        </w:rPr>
      </w:pPr>
      <w:r w:rsidRPr="00AE6442">
        <w:rPr>
          <w:rFonts w:ascii="Times New Roman" w:eastAsia="仿宋_GB2312" w:hAnsi="Times New Roman" w:hint="eastAsia"/>
          <w:color w:val="000000" w:themeColor="text1"/>
          <w:sz w:val="28"/>
          <w:szCs w:val="28"/>
        </w:rPr>
        <w:t>包含社会实践项目、国际组织实习与志愿者服务、精神文明建设、和谐社会创建、等方面。同一学生在此类的同一方面有多项加分情况，只计一项。</w:t>
      </w:r>
    </w:p>
    <w:p w14:paraId="6F2BE4C2" w14:textId="77777777" w:rsidR="000C5C92" w:rsidRPr="00AE6442" w:rsidRDefault="006E0FB4">
      <w:pPr>
        <w:pStyle w:val="a4"/>
        <w:spacing w:before="156" w:after="156"/>
        <w:rPr>
          <w:b w:val="0"/>
          <w:color w:val="000000" w:themeColor="text1"/>
        </w:rPr>
      </w:pPr>
      <w:r w:rsidRPr="00AE6442">
        <w:rPr>
          <w:rFonts w:hint="eastAsia"/>
          <w:color w:val="000000" w:themeColor="text1"/>
        </w:rPr>
        <w:t>表</w:t>
      </w:r>
      <w:r w:rsidRPr="00AE6442">
        <w:rPr>
          <w:color w:val="000000" w:themeColor="text1"/>
        </w:rPr>
        <w:t>9</w:t>
      </w:r>
    </w:p>
    <w:tbl>
      <w:tblPr>
        <w:tblW w:w="8222" w:type="dxa"/>
        <w:jc w:val="center"/>
        <w:tblLook w:val="04A0" w:firstRow="1" w:lastRow="0" w:firstColumn="1" w:lastColumn="0" w:noHBand="0" w:noVBand="1"/>
      </w:tblPr>
      <w:tblGrid>
        <w:gridCol w:w="2405"/>
        <w:gridCol w:w="3691"/>
        <w:gridCol w:w="2126"/>
      </w:tblGrid>
      <w:tr w:rsidR="000C5C92" w:rsidRPr="00AE6442" w14:paraId="6E035E35" w14:textId="77777777">
        <w:trPr>
          <w:trHeight w:val="20"/>
          <w:jc w:val="center"/>
        </w:trPr>
        <w:tc>
          <w:tcPr>
            <w:tcW w:w="2405" w:type="dxa"/>
            <w:tcBorders>
              <w:top w:val="single" w:sz="4" w:space="0" w:color="auto"/>
              <w:left w:val="single" w:sz="4" w:space="0" w:color="auto"/>
              <w:bottom w:val="single" w:sz="4" w:space="0" w:color="auto"/>
              <w:right w:val="single" w:sz="4" w:space="0" w:color="auto"/>
            </w:tcBorders>
            <w:noWrap/>
            <w:vAlign w:val="center"/>
          </w:tcPr>
          <w:p w14:paraId="01F3D753" w14:textId="77777777" w:rsidR="000C5C92" w:rsidRPr="00AE6442" w:rsidRDefault="006E0FB4">
            <w:pPr>
              <w:pStyle w:val="a5"/>
              <w:rPr>
                <w:color w:val="000000" w:themeColor="text1"/>
              </w:rPr>
            </w:pPr>
            <w:r w:rsidRPr="00AE6442">
              <w:rPr>
                <w:rFonts w:hint="eastAsia"/>
                <w:color w:val="000000" w:themeColor="text1"/>
              </w:rPr>
              <w:t>方面</w:t>
            </w:r>
          </w:p>
        </w:tc>
        <w:tc>
          <w:tcPr>
            <w:tcW w:w="3691" w:type="dxa"/>
            <w:tcBorders>
              <w:top w:val="single" w:sz="4" w:space="0" w:color="auto"/>
              <w:left w:val="nil"/>
              <w:bottom w:val="single" w:sz="4" w:space="0" w:color="auto"/>
              <w:right w:val="single" w:sz="4" w:space="0" w:color="auto"/>
            </w:tcBorders>
            <w:vAlign w:val="center"/>
          </w:tcPr>
          <w:p w14:paraId="02982D8C" w14:textId="77777777" w:rsidR="000C5C92" w:rsidRPr="00AE6442" w:rsidRDefault="006E0FB4">
            <w:pPr>
              <w:pStyle w:val="a5"/>
              <w:rPr>
                <w:color w:val="000000" w:themeColor="text1"/>
              </w:rPr>
            </w:pPr>
            <w:r w:rsidRPr="00AE6442">
              <w:rPr>
                <w:rFonts w:hint="eastAsia"/>
                <w:color w:val="000000" w:themeColor="text1"/>
              </w:rPr>
              <w:t>事项</w:t>
            </w:r>
          </w:p>
        </w:tc>
        <w:tc>
          <w:tcPr>
            <w:tcW w:w="2126" w:type="dxa"/>
            <w:tcBorders>
              <w:top w:val="single" w:sz="4" w:space="0" w:color="auto"/>
              <w:left w:val="nil"/>
              <w:bottom w:val="single" w:sz="4" w:space="0" w:color="auto"/>
              <w:right w:val="single" w:sz="4" w:space="0" w:color="auto"/>
            </w:tcBorders>
            <w:vAlign w:val="center"/>
          </w:tcPr>
          <w:p w14:paraId="231815A7" w14:textId="77777777" w:rsidR="000C5C92" w:rsidRPr="00AE6442" w:rsidRDefault="006E0FB4">
            <w:pPr>
              <w:pStyle w:val="a5"/>
              <w:rPr>
                <w:color w:val="000000" w:themeColor="text1"/>
              </w:rPr>
            </w:pPr>
            <w:r w:rsidRPr="00AE6442">
              <w:rPr>
                <w:rFonts w:hint="eastAsia"/>
                <w:color w:val="000000" w:themeColor="text1"/>
              </w:rPr>
              <w:t>级别</w:t>
            </w:r>
          </w:p>
        </w:tc>
      </w:tr>
      <w:tr w:rsidR="000C5C92" w:rsidRPr="00AE6442" w14:paraId="121D2F79" w14:textId="77777777">
        <w:trPr>
          <w:trHeight w:val="20"/>
          <w:jc w:val="center"/>
        </w:trPr>
        <w:tc>
          <w:tcPr>
            <w:tcW w:w="2405" w:type="dxa"/>
            <w:tcBorders>
              <w:top w:val="nil"/>
              <w:left w:val="single" w:sz="4" w:space="0" w:color="auto"/>
              <w:bottom w:val="single" w:sz="4" w:space="0" w:color="auto"/>
              <w:right w:val="single" w:sz="4" w:space="0" w:color="auto"/>
            </w:tcBorders>
            <w:noWrap/>
            <w:vAlign w:val="center"/>
          </w:tcPr>
          <w:p w14:paraId="124218CF" w14:textId="77777777" w:rsidR="000C5C92" w:rsidRPr="00AE6442" w:rsidRDefault="006E0FB4">
            <w:pPr>
              <w:pStyle w:val="a5"/>
              <w:rPr>
                <w:color w:val="000000" w:themeColor="text1"/>
              </w:rPr>
            </w:pPr>
            <w:r w:rsidRPr="00AE6442">
              <w:rPr>
                <w:rFonts w:hint="eastAsia"/>
                <w:color w:val="000000" w:themeColor="text1"/>
              </w:rPr>
              <w:t>国际组织实习和志愿者方面</w:t>
            </w:r>
          </w:p>
        </w:tc>
        <w:tc>
          <w:tcPr>
            <w:tcW w:w="3691" w:type="dxa"/>
            <w:tcBorders>
              <w:top w:val="nil"/>
              <w:left w:val="nil"/>
              <w:bottom w:val="single" w:sz="4" w:space="0" w:color="auto"/>
              <w:right w:val="single" w:sz="4" w:space="0" w:color="auto"/>
            </w:tcBorders>
            <w:vAlign w:val="center"/>
          </w:tcPr>
          <w:p w14:paraId="0CBE72ED" w14:textId="77777777" w:rsidR="000C5C92" w:rsidRPr="00AE6442" w:rsidRDefault="006E0FB4">
            <w:pPr>
              <w:pStyle w:val="a5"/>
              <w:jc w:val="left"/>
              <w:rPr>
                <w:color w:val="000000" w:themeColor="text1"/>
              </w:rPr>
            </w:pPr>
            <w:r w:rsidRPr="00AE6442">
              <w:rPr>
                <w:rFonts w:hint="eastAsia"/>
                <w:color w:val="000000" w:themeColor="text1"/>
              </w:rPr>
              <w:t>参加教育部所列的国际组织连续实习三个月（含）以上的，加</w:t>
            </w:r>
            <w:r w:rsidRPr="00AE6442">
              <w:rPr>
                <w:rFonts w:hint="eastAsia"/>
                <w:color w:val="000000" w:themeColor="text1"/>
              </w:rPr>
              <w:t>12</w:t>
            </w:r>
            <w:r w:rsidRPr="00AE6442">
              <w:rPr>
                <w:rFonts w:hint="eastAsia"/>
                <w:color w:val="000000" w:themeColor="text1"/>
              </w:rPr>
              <w:t>分。</w:t>
            </w:r>
          </w:p>
          <w:p w14:paraId="014BAAA5" w14:textId="77777777" w:rsidR="000C5C92" w:rsidRPr="00AE6442" w:rsidRDefault="006E0FB4">
            <w:pPr>
              <w:pStyle w:val="a5"/>
              <w:jc w:val="left"/>
              <w:rPr>
                <w:color w:val="000000" w:themeColor="text1"/>
              </w:rPr>
            </w:pPr>
            <w:r w:rsidRPr="00AE6442">
              <w:rPr>
                <w:rFonts w:hint="eastAsia"/>
                <w:color w:val="000000" w:themeColor="text1"/>
              </w:rPr>
              <w:t>参加我国人力资源和社会保障部或教育部所列的国际组织主办或承办的国际性会议志愿者活动，加</w:t>
            </w:r>
            <w:r w:rsidRPr="00AE6442">
              <w:rPr>
                <w:rFonts w:hint="eastAsia"/>
                <w:color w:val="000000" w:themeColor="text1"/>
              </w:rPr>
              <w:t>8</w:t>
            </w:r>
            <w:r w:rsidRPr="00AE6442">
              <w:rPr>
                <w:rFonts w:hint="eastAsia"/>
                <w:color w:val="000000" w:themeColor="text1"/>
              </w:rPr>
              <w:t>分。</w:t>
            </w:r>
          </w:p>
          <w:p w14:paraId="4EDE266D" w14:textId="77777777" w:rsidR="000C5C92" w:rsidRPr="00AE6442" w:rsidRDefault="006E0FB4" w:rsidP="0000633D">
            <w:pPr>
              <w:pStyle w:val="a5"/>
              <w:jc w:val="left"/>
              <w:rPr>
                <w:color w:val="000000" w:themeColor="text1"/>
              </w:rPr>
            </w:pPr>
            <w:r w:rsidRPr="00AE6442">
              <w:rPr>
                <w:rFonts w:hint="eastAsia"/>
                <w:color w:val="000000" w:themeColor="text1"/>
              </w:rPr>
              <w:t>参加人力资源和社会保障部或教育部等主办的以国际组织为主题的会议和培训三天及以上的，加</w:t>
            </w:r>
            <w:r w:rsidRPr="00AE6442">
              <w:rPr>
                <w:rFonts w:hint="eastAsia"/>
                <w:color w:val="000000" w:themeColor="text1"/>
              </w:rPr>
              <w:t>6</w:t>
            </w:r>
            <w:r w:rsidRPr="00AE6442">
              <w:rPr>
                <w:rFonts w:hint="eastAsia"/>
                <w:color w:val="000000" w:themeColor="text1"/>
              </w:rPr>
              <w:t>分。</w:t>
            </w:r>
          </w:p>
        </w:tc>
        <w:tc>
          <w:tcPr>
            <w:tcW w:w="2126" w:type="dxa"/>
            <w:tcBorders>
              <w:top w:val="nil"/>
              <w:left w:val="nil"/>
              <w:bottom w:val="single" w:sz="4" w:space="0" w:color="auto"/>
              <w:right w:val="single" w:sz="4" w:space="0" w:color="auto"/>
            </w:tcBorders>
            <w:vAlign w:val="center"/>
          </w:tcPr>
          <w:p w14:paraId="3B74FD10" w14:textId="77777777" w:rsidR="000C5C92" w:rsidRPr="00AE6442" w:rsidRDefault="006E0FB4">
            <w:pPr>
              <w:pStyle w:val="a5"/>
              <w:rPr>
                <w:color w:val="000000" w:themeColor="text1"/>
              </w:rPr>
            </w:pPr>
            <w:r w:rsidRPr="00AE6442">
              <w:rPr>
                <w:rFonts w:hint="eastAsia"/>
                <w:color w:val="000000" w:themeColor="text1"/>
              </w:rPr>
              <w:t>满足拔尖项目加分规则的按照学校要求认定。</w:t>
            </w:r>
          </w:p>
        </w:tc>
      </w:tr>
      <w:tr w:rsidR="000C5C92" w:rsidRPr="00AE6442" w14:paraId="110A3E9F" w14:textId="77777777">
        <w:trPr>
          <w:trHeight w:val="20"/>
          <w:jc w:val="center"/>
        </w:trPr>
        <w:tc>
          <w:tcPr>
            <w:tcW w:w="2405" w:type="dxa"/>
            <w:tcBorders>
              <w:top w:val="nil"/>
              <w:left w:val="single" w:sz="4" w:space="0" w:color="auto"/>
              <w:bottom w:val="single" w:sz="4" w:space="0" w:color="auto"/>
              <w:right w:val="single" w:sz="4" w:space="0" w:color="auto"/>
            </w:tcBorders>
            <w:noWrap/>
            <w:vAlign w:val="center"/>
          </w:tcPr>
          <w:p w14:paraId="04B2F493" w14:textId="77777777" w:rsidR="000C5C92" w:rsidRPr="00AE6442" w:rsidRDefault="006E0FB4">
            <w:pPr>
              <w:pStyle w:val="a5"/>
              <w:rPr>
                <w:color w:val="000000" w:themeColor="text1"/>
              </w:rPr>
            </w:pPr>
            <w:r w:rsidRPr="00AE6442">
              <w:rPr>
                <w:rFonts w:hint="eastAsia"/>
                <w:color w:val="000000" w:themeColor="text1"/>
              </w:rPr>
              <w:t>精神文明建设、和谐社会创建方面</w:t>
            </w:r>
          </w:p>
        </w:tc>
        <w:tc>
          <w:tcPr>
            <w:tcW w:w="3691" w:type="dxa"/>
            <w:tcBorders>
              <w:top w:val="nil"/>
              <w:left w:val="nil"/>
              <w:bottom w:val="single" w:sz="4" w:space="0" w:color="auto"/>
              <w:right w:val="single" w:sz="4" w:space="0" w:color="auto"/>
            </w:tcBorders>
            <w:vAlign w:val="center"/>
          </w:tcPr>
          <w:p w14:paraId="605D670B" w14:textId="77777777" w:rsidR="000C5C92" w:rsidRPr="00AE6442" w:rsidRDefault="006E0FB4">
            <w:pPr>
              <w:pStyle w:val="a5"/>
              <w:rPr>
                <w:color w:val="000000" w:themeColor="text1"/>
              </w:rPr>
            </w:pPr>
            <w:r w:rsidRPr="00AE6442">
              <w:rPr>
                <w:rFonts w:hint="eastAsia"/>
                <w:color w:val="000000" w:themeColor="text1"/>
              </w:rPr>
              <w:t>个人的见义勇为、救灾抢险、志愿服务、支教扶贫等典型事例被有关媒体报道</w:t>
            </w:r>
          </w:p>
        </w:tc>
        <w:tc>
          <w:tcPr>
            <w:tcW w:w="2126" w:type="dxa"/>
            <w:tcBorders>
              <w:top w:val="nil"/>
              <w:left w:val="nil"/>
              <w:bottom w:val="single" w:sz="4" w:space="0" w:color="auto"/>
              <w:right w:val="single" w:sz="4" w:space="0" w:color="auto"/>
            </w:tcBorders>
            <w:vAlign w:val="center"/>
          </w:tcPr>
          <w:p w14:paraId="7A47014F" w14:textId="77777777" w:rsidR="000C5C92" w:rsidRPr="00AE6442" w:rsidRDefault="006E0FB4">
            <w:pPr>
              <w:pStyle w:val="a5"/>
              <w:rPr>
                <w:color w:val="000000" w:themeColor="text1"/>
              </w:rPr>
            </w:pPr>
            <w:r w:rsidRPr="00AE6442">
              <w:rPr>
                <w:rFonts w:hint="eastAsia"/>
                <w:color w:val="000000" w:themeColor="text1"/>
              </w:rPr>
              <w:t>国家级媒体计</w:t>
            </w:r>
            <w:r w:rsidRPr="00AE6442">
              <w:rPr>
                <w:color w:val="000000" w:themeColor="text1"/>
              </w:rPr>
              <w:t>5</w:t>
            </w:r>
            <w:r w:rsidRPr="00AE6442">
              <w:rPr>
                <w:rFonts w:hint="eastAsia"/>
                <w:color w:val="000000" w:themeColor="text1"/>
              </w:rPr>
              <w:t>分、省市级媒体计</w:t>
            </w:r>
            <w:r w:rsidRPr="00AE6442">
              <w:rPr>
                <w:color w:val="000000" w:themeColor="text1"/>
              </w:rPr>
              <w:t>3</w:t>
            </w:r>
            <w:r w:rsidRPr="00AE6442">
              <w:rPr>
                <w:rFonts w:hint="eastAsia"/>
                <w:color w:val="000000" w:themeColor="text1"/>
              </w:rPr>
              <w:t>分</w:t>
            </w:r>
          </w:p>
        </w:tc>
      </w:tr>
      <w:tr w:rsidR="000C5C92" w:rsidRPr="00AE6442" w14:paraId="0E4EB439" w14:textId="77777777">
        <w:trPr>
          <w:trHeight w:val="20"/>
          <w:jc w:val="center"/>
        </w:trPr>
        <w:tc>
          <w:tcPr>
            <w:tcW w:w="2405" w:type="dxa"/>
            <w:tcBorders>
              <w:top w:val="nil"/>
              <w:left w:val="single" w:sz="4" w:space="0" w:color="auto"/>
              <w:bottom w:val="single" w:sz="4" w:space="0" w:color="auto"/>
              <w:right w:val="single" w:sz="4" w:space="0" w:color="auto"/>
            </w:tcBorders>
            <w:noWrap/>
            <w:vAlign w:val="center"/>
          </w:tcPr>
          <w:p w14:paraId="5111043F" w14:textId="77777777" w:rsidR="000C5C92" w:rsidRPr="00AE6442" w:rsidRDefault="006E0FB4">
            <w:pPr>
              <w:pStyle w:val="a5"/>
              <w:rPr>
                <w:color w:val="000000" w:themeColor="text1"/>
              </w:rPr>
            </w:pPr>
            <w:r w:rsidRPr="00AE6442">
              <w:rPr>
                <w:rFonts w:hint="eastAsia"/>
                <w:color w:val="000000" w:themeColor="text1"/>
              </w:rPr>
              <w:t>社会实践方面</w:t>
            </w:r>
          </w:p>
        </w:tc>
        <w:tc>
          <w:tcPr>
            <w:tcW w:w="3691" w:type="dxa"/>
            <w:tcBorders>
              <w:top w:val="nil"/>
              <w:left w:val="nil"/>
              <w:bottom w:val="single" w:sz="4" w:space="0" w:color="auto"/>
              <w:right w:val="single" w:sz="4" w:space="0" w:color="auto"/>
            </w:tcBorders>
            <w:vAlign w:val="center"/>
          </w:tcPr>
          <w:p w14:paraId="14DCBE5B" w14:textId="77777777" w:rsidR="000C5C92" w:rsidRPr="00AE6442" w:rsidRDefault="006E0FB4" w:rsidP="0000633D">
            <w:pPr>
              <w:pStyle w:val="a5"/>
              <w:jc w:val="left"/>
              <w:rPr>
                <w:color w:val="000000" w:themeColor="text1"/>
              </w:rPr>
            </w:pPr>
            <w:r w:rsidRPr="00AE6442">
              <w:rPr>
                <w:rFonts w:hint="eastAsia"/>
                <w:color w:val="000000" w:themeColor="text1"/>
              </w:rPr>
              <w:t>社会实践先进个人，团队，优秀项目（含暑期三下乡；</w:t>
            </w:r>
            <w:proofErr w:type="gramStart"/>
            <w:r w:rsidRPr="00AE6442">
              <w:rPr>
                <w:rFonts w:hint="eastAsia"/>
                <w:color w:val="000000" w:themeColor="text1"/>
              </w:rPr>
              <w:t>西财暖冬</w:t>
            </w:r>
            <w:proofErr w:type="gramEnd"/>
            <w:r w:rsidRPr="00AE6442">
              <w:rPr>
                <w:rFonts w:hint="eastAsia"/>
                <w:color w:val="000000" w:themeColor="text1"/>
              </w:rPr>
              <w:t>；</w:t>
            </w:r>
            <w:proofErr w:type="gramStart"/>
            <w:r w:rsidRPr="00AE6442">
              <w:rPr>
                <w:rFonts w:hint="eastAsia"/>
                <w:color w:val="000000" w:themeColor="text1"/>
              </w:rPr>
              <w:t>把西财带回</w:t>
            </w:r>
            <w:proofErr w:type="gramEnd"/>
            <w:r w:rsidRPr="00AE6442">
              <w:rPr>
                <w:rFonts w:hint="eastAsia"/>
                <w:color w:val="000000" w:themeColor="text1"/>
              </w:rPr>
              <w:t>母校）注：社会实践先进团队负责人可获项目总分的</w:t>
            </w:r>
            <w:r w:rsidRPr="00AE6442">
              <w:rPr>
                <w:color w:val="000000" w:themeColor="text1"/>
              </w:rPr>
              <w:t>100%</w:t>
            </w:r>
            <w:r w:rsidRPr="00AE6442">
              <w:rPr>
                <w:rFonts w:hint="eastAsia"/>
                <w:color w:val="000000" w:themeColor="text1"/>
              </w:rPr>
              <w:t>的加分，</w:t>
            </w:r>
            <w:r w:rsidRPr="00AE6442">
              <w:rPr>
                <w:rFonts w:hint="eastAsia"/>
                <w:color w:val="000000" w:themeColor="text1"/>
              </w:rPr>
              <w:lastRenderedPageBreak/>
              <w:t>每位项目组成员加分为项目负责人加分的</w:t>
            </w:r>
            <w:r w:rsidRPr="00AE6442">
              <w:rPr>
                <w:rFonts w:hint="eastAsia"/>
                <w:color w:val="000000" w:themeColor="text1"/>
              </w:rPr>
              <w:t>8</w:t>
            </w:r>
            <w:r w:rsidRPr="00AE6442">
              <w:rPr>
                <w:color w:val="000000" w:themeColor="text1"/>
              </w:rPr>
              <w:t>0%</w:t>
            </w:r>
            <w:r w:rsidRPr="00AE6442">
              <w:rPr>
                <w:rFonts w:hint="eastAsia"/>
                <w:color w:val="000000" w:themeColor="text1"/>
              </w:rPr>
              <w:t xml:space="preserve"> </w:t>
            </w:r>
          </w:p>
        </w:tc>
        <w:tc>
          <w:tcPr>
            <w:tcW w:w="2126" w:type="dxa"/>
            <w:tcBorders>
              <w:top w:val="nil"/>
              <w:left w:val="nil"/>
              <w:bottom w:val="single" w:sz="4" w:space="0" w:color="auto"/>
              <w:right w:val="single" w:sz="4" w:space="0" w:color="auto"/>
            </w:tcBorders>
            <w:vAlign w:val="center"/>
          </w:tcPr>
          <w:p w14:paraId="737F57E3" w14:textId="77777777" w:rsidR="000C5C92" w:rsidRPr="00AE6442" w:rsidRDefault="006E0FB4">
            <w:pPr>
              <w:pStyle w:val="a5"/>
              <w:rPr>
                <w:color w:val="000000" w:themeColor="text1"/>
              </w:rPr>
            </w:pPr>
            <w:r w:rsidRPr="00AE6442">
              <w:rPr>
                <w:rFonts w:ascii="等线" w:eastAsia="等线" w:hAnsi="等线" w:hint="eastAsia"/>
                <w:color w:val="000000" w:themeColor="text1"/>
              </w:rPr>
              <w:lastRenderedPageBreak/>
              <w:t>①</w:t>
            </w:r>
            <w:r w:rsidRPr="00AE6442">
              <w:rPr>
                <w:rFonts w:hint="eastAsia"/>
                <w:color w:val="000000" w:themeColor="text1"/>
              </w:rPr>
              <w:t>满足拔尖项目加分规则的按照学校要求认定。国家级三下乡优秀团队其他成员加</w:t>
            </w:r>
            <w:r w:rsidRPr="00AE6442">
              <w:rPr>
                <w:rFonts w:hint="eastAsia"/>
                <w:color w:val="000000" w:themeColor="text1"/>
              </w:rPr>
              <w:lastRenderedPageBreak/>
              <w:t>分</w:t>
            </w:r>
            <w:r w:rsidRPr="00AE6442">
              <w:rPr>
                <w:rFonts w:hint="eastAsia"/>
                <w:color w:val="000000" w:themeColor="text1"/>
              </w:rPr>
              <w:t>10</w:t>
            </w:r>
            <w:r w:rsidRPr="00AE6442">
              <w:rPr>
                <w:rFonts w:hint="eastAsia"/>
                <w:color w:val="000000" w:themeColor="text1"/>
              </w:rPr>
              <w:t>分。</w:t>
            </w:r>
          </w:p>
          <w:p w14:paraId="775B8D75" w14:textId="77777777" w:rsidR="000C5C92" w:rsidRPr="00AE6442" w:rsidRDefault="006E0FB4">
            <w:pPr>
              <w:pStyle w:val="a5"/>
              <w:rPr>
                <w:color w:val="000000" w:themeColor="text1"/>
              </w:rPr>
            </w:pPr>
            <w:r w:rsidRPr="00AE6442">
              <w:rPr>
                <w:rFonts w:hint="eastAsia"/>
                <w:color w:val="000000" w:themeColor="text1"/>
              </w:rPr>
              <w:t>②省级加</w:t>
            </w:r>
            <w:r w:rsidRPr="00AE6442">
              <w:rPr>
                <w:rFonts w:hint="eastAsia"/>
                <w:color w:val="000000" w:themeColor="text1"/>
              </w:rPr>
              <w:t>5</w:t>
            </w:r>
            <w:r w:rsidRPr="00AE6442">
              <w:rPr>
                <w:rFonts w:hint="eastAsia"/>
                <w:color w:val="000000" w:themeColor="text1"/>
              </w:rPr>
              <w:t>分；校级</w:t>
            </w:r>
            <w:r w:rsidRPr="00AE6442">
              <w:rPr>
                <w:color w:val="000000" w:themeColor="text1"/>
              </w:rPr>
              <w:t>2</w:t>
            </w:r>
            <w:r w:rsidRPr="00AE6442">
              <w:rPr>
                <w:rFonts w:hint="eastAsia"/>
                <w:color w:val="000000" w:themeColor="text1"/>
              </w:rPr>
              <w:t>分</w:t>
            </w:r>
          </w:p>
        </w:tc>
      </w:tr>
    </w:tbl>
    <w:p w14:paraId="7C64A5C7" w14:textId="77777777" w:rsidR="000C5C92" w:rsidRPr="00AE6442" w:rsidRDefault="006E0FB4">
      <w:pPr>
        <w:pStyle w:val="21"/>
        <w:widowControl w:val="0"/>
        <w:adjustRightInd w:val="0"/>
        <w:snapToGrid w:val="0"/>
        <w:spacing w:before="0" w:beforeAutospacing="0" w:after="0" w:afterAutospacing="0" w:line="560" w:lineRule="exact"/>
        <w:ind w:firstLineChars="200" w:firstLine="562"/>
        <w:jc w:val="both"/>
        <w:rPr>
          <w:rFonts w:ascii="Times New Roman" w:eastAsia="仿宋_GB2312" w:hAnsi="Times New Roman" w:cs="Times New Roman"/>
          <w:b/>
          <w:color w:val="000000" w:themeColor="text1"/>
          <w:kern w:val="2"/>
          <w:sz w:val="28"/>
          <w:szCs w:val="28"/>
        </w:rPr>
      </w:pPr>
      <w:r w:rsidRPr="00AE6442">
        <w:rPr>
          <w:rFonts w:ascii="Times New Roman" w:eastAsia="仿宋_GB2312" w:hAnsi="Times New Roman" w:cs="Times New Roman" w:hint="eastAsia"/>
          <w:b/>
          <w:color w:val="000000" w:themeColor="text1"/>
          <w:kern w:val="2"/>
          <w:sz w:val="28"/>
          <w:szCs w:val="28"/>
        </w:rPr>
        <w:lastRenderedPageBreak/>
        <w:t>（三）拔尖项目加分规则</w:t>
      </w:r>
    </w:p>
    <w:p w14:paraId="3C38B08A" w14:textId="77777777" w:rsidR="000C5C92" w:rsidRPr="00AE6442" w:rsidRDefault="006E0FB4">
      <w:pPr>
        <w:pStyle w:val="21"/>
        <w:widowControl w:val="0"/>
        <w:adjustRightInd w:val="0"/>
        <w:snapToGrid w:val="0"/>
        <w:spacing w:before="0" w:beforeAutospacing="0" w:after="0" w:afterAutospacing="0" w:line="560" w:lineRule="exact"/>
        <w:ind w:firstLineChars="200" w:firstLine="560"/>
        <w:jc w:val="both"/>
        <w:rPr>
          <w:rFonts w:ascii="Times New Roman" w:eastAsia="仿宋_GB2312" w:hAnsi="Times New Roman" w:cs="Times New Roman"/>
          <w:color w:val="000000" w:themeColor="text1"/>
          <w:sz w:val="28"/>
          <w:szCs w:val="28"/>
        </w:rPr>
      </w:pPr>
      <w:r w:rsidRPr="00AE6442">
        <w:rPr>
          <w:rFonts w:ascii="Times New Roman" w:eastAsia="仿宋_GB2312" w:hAnsi="Times New Roman" w:cs="Times New Roman" w:hint="eastAsia"/>
          <w:color w:val="000000" w:themeColor="text1"/>
          <w:sz w:val="28"/>
          <w:szCs w:val="28"/>
        </w:rPr>
        <w:t>拔尖项目加分规则和拔尖项目清单以《西南财经大学推荐免试研究生管理办法》为准。</w:t>
      </w:r>
    </w:p>
    <w:p w14:paraId="65D971AD" w14:textId="77777777" w:rsidR="000C5C92" w:rsidRPr="00AE6442" w:rsidRDefault="006E0FB4">
      <w:pPr>
        <w:pStyle w:val="2"/>
        <w:spacing w:before="312" w:after="312"/>
        <w:rPr>
          <w:b w:val="0"/>
          <w:color w:val="000000" w:themeColor="text1"/>
        </w:rPr>
      </w:pPr>
      <w:r w:rsidRPr="00AE6442">
        <w:rPr>
          <w:color w:val="000000" w:themeColor="text1"/>
        </w:rPr>
        <w:t>第四章</w:t>
      </w:r>
      <w:r w:rsidRPr="00AE6442">
        <w:rPr>
          <w:color w:val="000000" w:themeColor="text1"/>
        </w:rPr>
        <w:t xml:space="preserve">  </w:t>
      </w:r>
      <w:r w:rsidRPr="00AE6442">
        <w:rPr>
          <w:rFonts w:hint="eastAsia"/>
          <w:color w:val="000000" w:themeColor="text1"/>
        </w:rPr>
        <w:t>管理与监督</w:t>
      </w:r>
    </w:p>
    <w:p w14:paraId="61EAE7FE" w14:textId="77777777" w:rsidR="000C5C92" w:rsidRPr="00AE6442" w:rsidRDefault="006E0FB4">
      <w:pPr>
        <w:spacing w:line="560" w:lineRule="exact"/>
        <w:ind w:firstLineChars="200" w:firstLine="562"/>
        <w:rPr>
          <w:rFonts w:ascii="Times New Roman" w:eastAsia="仿宋_GB2312" w:hAnsi="Times New Roman"/>
          <w:color w:val="000000" w:themeColor="text1"/>
          <w:sz w:val="28"/>
          <w:szCs w:val="28"/>
        </w:rPr>
      </w:pPr>
      <w:r w:rsidRPr="00AE6442">
        <w:rPr>
          <w:rFonts w:ascii="Times New Roman" w:eastAsia="仿宋_GB2312" w:hAnsi="Times New Roman" w:hint="eastAsia"/>
          <w:b/>
          <w:color w:val="000000" w:themeColor="text1"/>
          <w:sz w:val="28"/>
          <w:szCs w:val="28"/>
        </w:rPr>
        <w:t>第八条</w:t>
      </w:r>
      <w:r w:rsidRPr="00AE6442">
        <w:rPr>
          <w:rFonts w:ascii="Times New Roman" w:eastAsia="仿宋_GB2312" w:hAnsi="Times New Roman"/>
          <w:color w:val="000000" w:themeColor="text1"/>
          <w:sz w:val="28"/>
          <w:szCs w:val="28"/>
        </w:rPr>
        <w:t xml:space="preserve">  </w:t>
      </w:r>
      <w:proofErr w:type="gramStart"/>
      <w:r w:rsidRPr="00AE6442">
        <w:rPr>
          <w:rFonts w:ascii="Times New Roman" w:eastAsia="仿宋_GB2312" w:hAnsi="Times New Roman" w:hint="eastAsia"/>
          <w:color w:val="000000" w:themeColor="text1"/>
          <w:sz w:val="28"/>
          <w:szCs w:val="28"/>
        </w:rPr>
        <w:t>推免相关</w:t>
      </w:r>
      <w:proofErr w:type="gramEnd"/>
      <w:r w:rsidRPr="00AE6442">
        <w:rPr>
          <w:rFonts w:ascii="Times New Roman" w:eastAsia="仿宋_GB2312" w:hAnsi="Times New Roman" w:hint="eastAsia"/>
          <w:color w:val="000000" w:themeColor="text1"/>
          <w:sz w:val="28"/>
          <w:szCs w:val="28"/>
        </w:rPr>
        <w:t>工作人员有直系亲属或利益相关人员报名</w:t>
      </w:r>
      <w:proofErr w:type="gramStart"/>
      <w:r w:rsidRPr="00AE6442">
        <w:rPr>
          <w:rFonts w:ascii="Times New Roman" w:eastAsia="仿宋_GB2312" w:hAnsi="Times New Roman" w:hint="eastAsia"/>
          <w:color w:val="000000" w:themeColor="text1"/>
          <w:sz w:val="28"/>
          <w:szCs w:val="28"/>
        </w:rPr>
        <w:t>参加推免招生</w:t>
      </w:r>
      <w:proofErr w:type="gramEnd"/>
      <w:r w:rsidRPr="00AE6442">
        <w:rPr>
          <w:rFonts w:ascii="Times New Roman" w:eastAsia="仿宋_GB2312" w:hAnsi="Times New Roman" w:hint="eastAsia"/>
          <w:color w:val="000000" w:themeColor="text1"/>
          <w:sz w:val="28"/>
          <w:szCs w:val="28"/>
        </w:rPr>
        <w:t>的，应主动向学院工作小组申请回避。有非直系亲属等报名</w:t>
      </w:r>
      <w:proofErr w:type="gramStart"/>
      <w:r w:rsidRPr="00AE6442">
        <w:rPr>
          <w:rFonts w:ascii="Times New Roman" w:eastAsia="仿宋_GB2312" w:hAnsi="Times New Roman" w:hint="eastAsia"/>
          <w:color w:val="000000" w:themeColor="text1"/>
          <w:sz w:val="28"/>
          <w:szCs w:val="28"/>
        </w:rPr>
        <w:t>参加推免招生</w:t>
      </w:r>
      <w:proofErr w:type="gramEnd"/>
      <w:r w:rsidRPr="00AE6442">
        <w:rPr>
          <w:rFonts w:ascii="Times New Roman" w:eastAsia="仿宋_GB2312" w:hAnsi="Times New Roman" w:hint="eastAsia"/>
          <w:color w:val="000000" w:themeColor="text1"/>
          <w:sz w:val="28"/>
          <w:szCs w:val="28"/>
        </w:rPr>
        <w:t>的，应主动向学院工作小组报备。相关学生</w:t>
      </w:r>
      <w:proofErr w:type="gramStart"/>
      <w:r w:rsidRPr="00AE6442">
        <w:rPr>
          <w:rFonts w:ascii="Times New Roman" w:eastAsia="仿宋_GB2312" w:hAnsi="Times New Roman" w:hint="eastAsia"/>
          <w:color w:val="000000" w:themeColor="text1"/>
          <w:sz w:val="28"/>
          <w:szCs w:val="28"/>
        </w:rPr>
        <w:t>申请推免资格</w:t>
      </w:r>
      <w:proofErr w:type="gramEnd"/>
      <w:r w:rsidRPr="00AE6442">
        <w:rPr>
          <w:rFonts w:ascii="Times New Roman" w:eastAsia="仿宋_GB2312" w:hAnsi="Times New Roman" w:hint="eastAsia"/>
          <w:color w:val="000000" w:themeColor="text1"/>
          <w:sz w:val="28"/>
          <w:szCs w:val="28"/>
        </w:rPr>
        <w:t>时也应主动向学院工作小组报备声明。</w:t>
      </w:r>
    </w:p>
    <w:p w14:paraId="0BD2D591" w14:textId="77777777" w:rsidR="000C5C92" w:rsidRPr="00AE6442" w:rsidRDefault="006E0FB4">
      <w:pPr>
        <w:spacing w:line="560" w:lineRule="exact"/>
        <w:ind w:firstLineChars="200" w:firstLine="560"/>
        <w:rPr>
          <w:rFonts w:ascii="Times New Roman" w:eastAsia="仿宋_GB2312" w:hAnsi="Times New Roman"/>
          <w:color w:val="000000" w:themeColor="text1"/>
          <w:sz w:val="28"/>
          <w:szCs w:val="28"/>
        </w:rPr>
      </w:pPr>
      <w:r w:rsidRPr="00AE6442">
        <w:rPr>
          <w:rFonts w:ascii="Times New Roman" w:eastAsia="仿宋_GB2312" w:hAnsi="Times New Roman" w:hint="eastAsia"/>
          <w:color w:val="000000" w:themeColor="text1"/>
          <w:sz w:val="28"/>
          <w:szCs w:val="28"/>
        </w:rPr>
        <w:t>对未按规定报备声明回避关系的</w:t>
      </w:r>
      <w:proofErr w:type="gramStart"/>
      <w:r w:rsidRPr="00AE6442">
        <w:rPr>
          <w:rFonts w:ascii="Times New Roman" w:eastAsia="仿宋_GB2312" w:hAnsi="Times New Roman" w:hint="eastAsia"/>
          <w:color w:val="000000" w:themeColor="text1"/>
          <w:sz w:val="28"/>
          <w:szCs w:val="28"/>
        </w:rPr>
        <w:t>推免相关</w:t>
      </w:r>
      <w:proofErr w:type="gramEnd"/>
      <w:r w:rsidRPr="00AE6442">
        <w:rPr>
          <w:rFonts w:ascii="Times New Roman" w:eastAsia="仿宋_GB2312" w:hAnsi="Times New Roman" w:hint="eastAsia"/>
          <w:color w:val="000000" w:themeColor="text1"/>
          <w:sz w:val="28"/>
          <w:szCs w:val="28"/>
        </w:rPr>
        <w:t>工作人员，学院将依规依据严肃处理；对未按规定报备声明回避关系且影响</w:t>
      </w:r>
      <w:proofErr w:type="gramStart"/>
      <w:r w:rsidRPr="00AE6442">
        <w:rPr>
          <w:rFonts w:ascii="Times New Roman" w:eastAsia="仿宋_GB2312" w:hAnsi="Times New Roman" w:hint="eastAsia"/>
          <w:color w:val="000000" w:themeColor="text1"/>
          <w:sz w:val="28"/>
          <w:szCs w:val="28"/>
        </w:rPr>
        <w:t>推免过程</w:t>
      </w:r>
      <w:proofErr w:type="gramEnd"/>
      <w:r w:rsidRPr="00AE6442">
        <w:rPr>
          <w:rFonts w:ascii="Times New Roman" w:eastAsia="仿宋_GB2312" w:hAnsi="Times New Roman" w:hint="eastAsia"/>
          <w:color w:val="000000" w:themeColor="text1"/>
          <w:sz w:val="28"/>
          <w:szCs w:val="28"/>
        </w:rPr>
        <w:t>和结果公平公正的学生，将取消该生</w:t>
      </w:r>
      <w:proofErr w:type="gramStart"/>
      <w:r w:rsidRPr="00AE6442">
        <w:rPr>
          <w:rFonts w:ascii="Times New Roman" w:eastAsia="仿宋_GB2312" w:hAnsi="Times New Roman" w:hint="eastAsia"/>
          <w:color w:val="000000" w:themeColor="text1"/>
          <w:sz w:val="28"/>
          <w:szCs w:val="28"/>
        </w:rPr>
        <w:t>的推免资格</w:t>
      </w:r>
      <w:proofErr w:type="gramEnd"/>
      <w:r w:rsidRPr="00AE6442">
        <w:rPr>
          <w:rFonts w:ascii="Times New Roman" w:eastAsia="仿宋_GB2312" w:hAnsi="Times New Roman" w:hint="eastAsia"/>
          <w:color w:val="000000" w:themeColor="text1"/>
          <w:sz w:val="28"/>
          <w:szCs w:val="28"/>
        </w:rPr>
        <w:t>。</w:t>
      </w:r>
    </w:p>
    <w:p w14:paraId="3257CA6F" w14:textId="77777777" w:rsidR="000C5C92" w:rsidRPr="00AE6442" w:rsidRDefault="006E0FB4">
      <w:pPr>
        <w:spacing w:line="560" w:lineRule="exact"/>
        <w:ind w:firstLineChars="200" w:firstLine="562"/>
        <w:rPr>
          <w:rFonts w:ascii="Times New Roman" w:eastAsia="仿宋_GB2312" w:hAnsi="Times New Roman"/>
          <w:color w:val="000000" w:themeColor="text1"/>
          <w:sz w:val="28"/>
          <w:szCs w:val="28"/>
        </w:rPr>
      </w:pPr>
      <w:r w:rsidRPr="00AE6442">
        <w:rPr>
          <w:rFonts w:ascii="Times New Roman" w:eastAsia="仿宋_GB2312" w:hAnsi="Times New Roman" w:hint="eastAsia"/>
          <w:b/>
          <w:color w:val="000000" w:themeColor="text1"/>
          <w:sz w:val="28"/>
          <w:szCs w:val="28"/>
        </w:rPr>
        <w:t>第九条</w:t>
      </w:r>
      <w:r w:rsidRPr="00AE6442">
        <w:rPr>
          <w:rFonts w:ascii="Times New Roman" w:eastAsia="仿宋_GB2312" w:hAnsi="Times New Roman"/>
          <w:b/>
          <w:color w:val="000000" w:themeColor="text1"/>
          <w:sz w:val="28"/>
          <w:szCs w:val="28"/>
        </w:rPr>
        <w:t xml:space="preserve"> </w:t>
      </w:r>
      <w:r w:rsidRPr="00AE6442">
        <w:rPr>
          <w:rFonts w:ascii="Times New Roman" w:eastAsia="仿宋_GB2312" w:hAnsi="Times New Roman"/>
          <w:color w:val="000000" w:themeColor="text1"/>
          <w:sz w:val="28"/>
          <w:szCs w:val="28"/>
        </w:rPr>
        <w:t xml:space="preserve"> </w:t>
      </w:r>
      <w:r w:rsidRPr="00AE6442">
        <w:rPr>
          <w:rFonts w:ascii="Times New Roman" w:eastAsia="仿宋_GB2312" w:hAnsi="Times New Roman" w:hint="eastAsia"/>
          <w:color w:val="000000" w:themeColor="text1"/>
          <w:sz w:val="28"/>
          <w:szCs w:val="28"/>
        </w:rPr>
        <w:t>对在</w:t>
      </w:r>
      <w:proofErr w:type="gramStart"/>
      <w:r w:rsidRPr="00AE6442">
        <w:rPr>
          <w:rFonts w:ascii="Times New Roman" w:eastAsia="仿宋_GB2312" w:hAnsi="Times New Roman" w:hint="eastAsia"/>
          <w:color w:val="000000" w:themeColor="text1"/>
          <w:sz w:val="28"/>
          <w:szCs w:val="28"/>
        </w:rPr>
        <w:t>推免过程</w:t>
      </w:r>
      <w:proofErr w:type="gramEnd"/>
      <w:r w:rsidRPr="00AE6442">
        <w:rPr>
          <w:rFonts w:ascii="Times New Roman" w:eastAsia="仿宋_GB2312" w:hAnsi="Times New Roman" w:hint="eastAsia"/>
          <w:color w:val="000000" w:themeColor="text1"/>
          <w:sz w:val="28"/>
          <w:szCs w:val="28"/>
        </w:rPr>
        <w:t>中弄虚作假，有论文抄袭、虚报获奖或科研成果等学术不端行为或者有其他严重影响</w:t>
      </w:r>
      <w:proofErr w:type="gramStart"/>
      <w:r w:rsidRPr="00AE6442">
        <w:rPr>
          <w:rFonts w:ascii="Times New Roman" w:eastAsia="仿宋_GB2312" w:hAnsi="Times New Roman" w:hint="eastAsia"/>
          <w:color w:val="000000" w:themeColor="text1"/>
          <w:sz w:val="28"/>
          <w:szCs w:val="28"/>
        </w:rPr>
        <w:t>推免过程</w:t>
      </w:r>
      <w:proofErr w:type="gramEnd"/>
      <w:r w:rsidRPr="00AE6442">
        <w:rPr>
          <w:rFonts w:ascii="Times New Roman" w:eastAsia="仿宋_GB2312" w:hAnsi="Times New Roman" w:hint="eastAsia"/>
          <w:color w:val="000000" w:themeColor="text1"/>
          <w:sz w:val="28"/>
          <w:szCs w:val="28"/>
        </w:rPr>
        <w:t>和结果公平公正行为的学生，一经查实，取消推免生资格，已入学的取消学籍，并报省级教育招生考试机构按规定记入《国家教育考试考生诚信档案》。</w:t>
      </w:r>
    </w:p>
    <w:p w14:paraId="6CFDC4FC" w14:textId="77777777" w:rsidR="000C5C92" w:rsidRPr="00AE6442" w:rsidRDefault="006E0FB4">
      <w:pPr>
        <w:spacing w:line="560" w:lineRule="exact"/>
        <w:ind w:firstLineChars="200" w:firstLine="562"/>
        <w:rPr>
          <w:rFonts w:ascii="Times New Roman" w:eastAsia="仿宋_GB2312" w:hAnsi="Times New Roman"/>
          <w:color w:val="000000" w:themeColor="text1"/>
          <w:sz w:val="28"/>
          <w:szCs w:val="28"/>
        </w:rPr>
      </w:pPr>
      <w:r w:rsidRPr="00AE6442">
        <w:rPr>
          <w:rFonts w:ascii="Times New Roman" w:eastAsia="仿宋_GB2312" w:hAnsi="Times New Roman" w:hint="eastAsia"/>
          <w:b/>
          <w:color w:val="000000" w:themeColor="text1"/>
          <w:sz w:val="28"/>
          <w:szCs w:val="28"/>
        </w:rPr>
        <w:t>第十条</w:t>
      </w:r>
      <w:r w:rsidRPr="00AE6442">
        <w:rPr>
          <w:rFonts w:ascii="Times New Roman" w:eastAsia="仿宋_GB2312" w:hAnsi="Times New Roman"/>
          <w:b/>
          <w:color w:val="000000" w:themeColor="text1"/>
          <w:sz w:val="28"/>
          <w:szCs w:val="28"/>
        </w:rPr>
        <w:t xml:space="preserve"> </w:t>
      </w:r>
      <w:r w:rsidRPr="00AE6442">
        <w:rPr>
          <w:rFonts w:ascii="Times New Roman" w:eastAsia="仿宋_GB2312" w:hAnsi="Times New Roman"/>
          <w:color w:val="000000" w:themeColor="text1"/>
          <w:sz w:val="28"/>
          <w:szCs w:val="28"/>
        </w:rPr>
        <w:t xml:space="preserve"> </w:t>
      </w:r>
      <w:r w:rsidRPr="00AE6442">
        <w:rPr>
          <w:rFonts w:ascii="Times New Roman" w:eastAsia="仿宋_GB2312" w:hAnsi="Times New Roman" w:hint="eastAsia"/>
          <w:color w:val="000000" w:themeColor="text1"/>
          <w:sz w:val="28"/>
          <w:szCs w:val="28"/>
        </w:rPr>
        <w:t>学生对推免生工作或名单有异议，可按照《西南财经大学学生申诉处理办法》申诉。</w:t>
      </w:r>
    </w:p>
    <w:p w14:paraId="5E7AEE62" w14:textId="77777777" w:rsidR="000C5C92" w:rsidRPr="00AE6442" w:rsidRDefault="006E0FB4">
      <w:pPr>
        <w:spacing w:line="560" w:lineRule="exact"/>
        <w:ind w:firstLineChars="200" w:firstLine="562"/>
        <w:rPr>
          <w:rFonts w:ascii="Times New Roman" w:eastAsia="仿宋_GB2312" w:hAnsi="Times New Roman"/>
          <w:color w:val="000000" w:themeColor="text1"/>
          <w:sz w:val="28"/>
          <w:szCs w:val="28"/>
        </w:rPr>
      </w:pPr>
      <w:r w:rsidRPr="00AE6442">
        <w:rPr>
          <w:rFonts w:ascii="Times New Roman" w:eastAsia="仿宋_GB2312" w:hAnsi="Times New Roman" w:hint="eastAsia"/>
          <w:b/>
          <w:color w:val="000000" w:themeColor="text1"/>
          <w:sz w:val="28"/>
          <w:szCs w:val="28"/>
        </w:rPr>
        <w:t>第十一条</w:t>
      </w:r>
      <w:r w:rsidRPr="00AE6442">
        <w:rPr>
          <w:rFonts w:ascii="Times New Roman" w:eastAsia="仿宋_GB2312" w:hAnsi="Times New Roman"/>
          <w:color w:val="000000" w:themeColor="text1"/>
          <w:sz w:val="28"/>
          <w:szCs w:val="28"/>
        </w:rPr>
        <w:t xml:space="preserve">  </w:t>
      </w:r>
      <w:r w:rsidRPr="00AE6442">
        <w:rPr>
          <w:rFonts w:ascii="Times New Roman" w:eastAsia="仿宋_GB2312" w:hAnsi="Times New Roman" w:hint="eastAsia"/>
          <w:color w:val="000000" w:themeColor="text1"/>
          <w:sz w:val="28"/>
          <w:szCs w:val="28"/>
        </w:rPr>
        <w:t>获得推免生资格后如出现考试作弊和学术不端行为、不能按期毕业或不能获得学士学位证书，推免生资格自动取消。</w:t>
      </w:r>
    </w:p>
    <w:p w14:paraId="2D1802BD" w14:textId="77777777" w:rsidR="000C5C92" w:rsidRPr="00AE6442" w:rsidRDefault="006E0FB4">
      <w:pPr>
        <w:spacing w:line="560" w:lineRule="exact"/>
        <w:ind w:firstLineChars="200" w:firstLine="562"/>
        <w:rPr>
          <w:rFonts w:ascii="Times New Roman" w:eastAsia="仿宋_GB2312" w:hAnsi="Times New Roman"/>
          <w:color w:val="000000" w:themeColor="text1"/>
          <w:sz w:val="28"/>
          <w:szCs w:val="28"/>
        </w:rPr>
      </w:pPr>
      <w:r w:rsidRPr="00AE6442">
        <w:rPr>
          <w:rFonts w:ascii="Times New Roman" w:eastAsia="仿宋_GB2312" w:hAnsi="Times New Roman" w:hint="eastAsia"/>
          <w:b/>
          <w:color w:val="000000" w:themeColor="text1"/>
          <w:sz w:val="28"/>
          <w:szCs w:val="28"/>
        </w:rPr>
        <w:t>第十二条</w:t>
      </w:r>
      <w:r w:rsidRPr="00AE6442">
        <w:rPr>
          <w:rFonts w:ascii="Times New Roman" w:eastAsia="仿宋_GB2312" w:hAnsi="Times New Roman"/>
          <w:b/>
          <w:color w:val="000000" w:themeColor="text1"/>
          <w:sz w:val="28"/>
          <w:szCs w:val="28"/>
        </w:rPr>
        <w:t xml:space="preserve"> </w:t>
      </w:r>
      <w:r w:rsidRPr="00AE6442">
        <w:rPr>
          <w:rFonts w:ascii="Times New Roman" w:eastAsia="仿宋_GB2312" w:hAnsi="Times New Roman"/>
          <w:color w:val="000000" w:themeColor="text1"/>
          <w:sz w:val="28"/>
          <w:szCs w:val="28"/>
        </w:rPr>
        <w:t xml:space="preserve"> </w:t>
      </w:r>
      <w:r w:rsidRPr="00AE6442">
        <w:rPr>
          <w:rFonts w:ascii="Times New Roman" w:eastAsia="仿宋_GB2312" w:hAnsi="Times New Roman" w:hint="eastAsia"/>
          <w:color w:val="000000" w:themeColor="text1"/>
          <w:sz w:val="28"/>
          <w:szCs w:val="28"/>
        </w:rPr>
        <w:t>所有获得推免生资格者，由学校统一将名单上报到教育部规定管理平台。学生在管理平台中自行完成网上报名、复试、录取等流程。</w:t>
      </w:r>
    </w:p>
    <w:p w14:paraId="0D2DDE09" w14:textId="77777777" w:rsidR="000C5C92" w:rsidRPr="00AE6442" w:rsidRDefault="006E0FB4">
      <w:pPr>
        <w:pStyle w:val="2"/>
        <w:spacing w:before="312" w:after="312"/>
        <w:rPr>
          <w:snapToGrid w:val="0"/>
          <w:color w:val="000000" w:themeColor="text1"/>
        </w:rPr>
      </w:pPr>
      <w:r w:rsidRPr="00AE6442">
        <w:rPr>
          <w:snapToGrid w:val="0"/>
          <w:color w:val="000000" w:themeColor="text1"/>
        </w:rPr>
        <w:lastRenderedPageBreak/>
        <w:t>第</w:t>
      </w:r>
      <w:r w:rsidRPr="00AE6442">
        <w:rPr>
          <w:rFonts w:hint="eastAsia"/>
          <w:snapToGrid w:val="0"/>
          <w:color w:val="000000" w:themeColor="text1"/>
        </w:rPr>
        <w:t>五</w:t>
      </w:r>
      <w:r w:rsidRPr="00AE6442">
        <w:rPr>
          <w:snapToGrid w:val="0"/>
          <w:color w:val="000000" w:themeColor="text1"/>
        </w:rPr>
        <w:t>章</w:t>
      </w:r>
      <w:r w:rsidRPr="00AE6442">
        <w:rPr>
          <w:snapToGrid w:val="0"/>
          <w:color w:val="000000" w:themeColor="text1"/>
        </w:rPr>
        <w:t xml:space="preserve">  </w:t>
      </w:r>
      <w:r w:rsidRPr="00AE6442">
        <w:rPr>
          <w:rFonts w:hint="eastAsia"/>
          <w:snapToGrid w:val="0"/>
          <w:color w:val="000000" w:themeColor="text1"/>
        </w:rPr>
        <w:t>附</w:t>
      </w:r>
      <w:r w:rsidRPr="00AE6442">
        <w:rPr>
          <w:snapToGrid w:val="0"/>
          <w:color w:val="000000" w:themeColor="text1"/>
        </w:rPr>
        <w:t xml:space="preserve">  </w:t>
      </w:r>
      <w:r w:rsidRPr="00AE6442">
        <w:rPr>
          <w:rFonts w:hint="eastAsia"/>
          <w:snapToGrid w:val="0"/>
          <w:color w:val="000000" w:themeColor="text1"/>
        </w:rPr>
        <w:t>则</w:t>
      </w:r>
    </w:p>
    <w:p w14:paraId="33ABBCC9" w14:textId="77777777" w:rsidR="000C5C92" w:rsidRPr="00AE6442" w:rsidRDefault="006E0FB4">
      <w:pPr>
        <w:spacing w:line="560" w:lineRule="exact"/>
        <w:ind w:firstLineChars="200" w:firstLine="562"/>
        <w:rPr>
          <w:rFonts w:ascii="Times New Roman" w:eastAsia="仿宋_GB2312" w:hAnsi="Times New Roman"/>
          <w:color w:val="000000" w:themeColor="text1"/>
          <w:sz w:val="28"/>
          <w:szCs w:val="28"/>
        </w:rPr>
      </w:pPr>
      <w:r w:rsidRPr="00AE6442">
        <w:rPr>
          <w:rFonts w:ascii="Times New Roman" w:eastAsia="仿宋_GB2312" w:hAnsi="Times New Roman" w:hint="eastAsia"/>
          <w:b/>
          <w:color w:val="000000" w:themeColor="text1"/>
          <w:sz w:val="28"/>
          <w:szCs w:val="28"/>
        </w:rPr>
        <w:t>第十三条</w:t>
      </w:r>
      <w:r w:rsidRPr="00AE6442">
        <w:rPr>
          <w:rFonts w:ascii="Times New Roman" w:eastAsia="仿宋_GB2312" w:hAnsi="Times New Roman"/>
          <w:color w:val="000000" w:themeColor="text1"/>
          <w:sz w:val="28"/>
          <w:szCs w:val="28"/>
        </w:rPr>
        <w:t xml:space="preserve">  </w:t>
      </w:r>
      <w:r w:rsidRPr="00AE6442">
        <w:rPr>
          <w:rFonts w:ascii="Times New Roman" w:eastAsia="仿宋_GB2312" w:hAnsi="Times New Roman" w:hint="eastAsia"/>
          <w:color w:val="000000" w:themeColor="text1"/>
          <w:sz w:val="28"/>
          <w:szCs w:val="28"/>
        </w:rPr>
        <w:t>如国家政策规定发生变化，学院可依据政策规定变化对</w:t>
      </w:r>
      <w:proofErr w:type="gramStart"/>
      <w:r w:rsidRPr="00AE6442">
        <w:rPr>
          <w:rFonts w:ascii="Times New Roman" w:eastAsia="仿宋_GB2312" w:hAnsi="Times New Roman" w:hint="eastAsia"/>
          <w:color w:val="000000" w:themeColor="text1"/>
          <w:sz w:val="28"/>
          <w:szCs w:val="28"/>
        </w:rPr>
        <w:t>当年推免工作</w:t>
      </w:r>
      <w:proofErr w:type="gramEnd"/>
      <w:r w:rsidRPr="00AE6442">
        <w:rPr>
          <w:rFonts w:ascii="Times New Roman" w:eastAsia="仿宋_GB2312" w:hAnsi="Times New Roman" w:hint="eastAsia"/>
          <w:color w:val="000000" w:themeColor="text1"/>
          <w:sz w:val="28"/>
          <w:szCs w:val="28"/>
        </w:rPr>
        <w:t>进行调整。</w:t>
      </w:r>
    </w:p>
    <w:p w14:paraId="5E7649BA" w14:textId="77777777" w:rsidR="000C5C92" w:rsidRPr="00AE6442" w:rsidRDefault="006E0FB4">
      <w:pPr>
        <w:spacing w:line="560" w:lineRule="exact"/>
        <w:ind w:firstLineChars="200" w:firstLine="562"/>
        <w:rPr>
          <w:rFonts w:ascii="Times New Roman" w:eastAsia="仿宋_GB2312" w:hAnsi="Times New Roman"/>
          <w:color w:val="000000" w:themeColor="text1"/>
          <w:sz w:val="28"/>
          <w:szCs w:val="28"/>
        </w:rPr>
      </w:pPr>
      <w:r w:rsidRPr="00AE6442">
        <w:rPr>
          <w:rFonts w:ascii="Times New Roman" w:eastAsia="仿宋_GB2312" w:hAnsi="Times New Roman" w:hint="eastAsia"/>
          <w:b/>
          <w:color w:val="000000" w:themeColor="text1"/>
          <w:sz w:val="28"/>
          <w:szCs w:val="28"/>
        </w:rPr>
        <w:t>第十四条</w:t>
      </w:r>
      <w:r w:rsidRPr="00AE6442">
        <w:rPr>
          <w:rFonts w:ascii="Times New Roman" w:eastAsia="仿宋_GB2312" w:hAnsi="Times New Roman"/>
          <w:b/>
          <w:color w:val="000000" w:themeColor="text1"/>
          <w:sz w:val="28"/>
          <w:szCs w:val="28"/>
        </w:rPr>
        <w:t xml:space="preserve"> </w:t>
      </w:r>
      <w:r w:rsidRPr="00AE6442">
        <w:rPr>
          <w:rFonts w:ascii="Times New Roman" w:eastAsia="仿宋_GB2312" w:hAnsi="Times New Roman"/>
          <w:color w:val="000000" w:themeColor="text1"/>
          <w:sz w:val="28"/>
          <w:szCs w:val="28"/>
        </w:rPr>
        <w:t xml:space="preserve"> </w:t>
      </w:r>
      <w:r w:rsidRPr="00AE6442">
        <w:rPr>
          <w:rFonts w:ascii="Times New Roman" w:eastAsia="仿宋_GB2312" w:hAnsi="Times New Roman" w:hint="eastAsia"/>
          <w:color w:val="000000" w:themeColor="text1"/>
          <w:sz w:val="28"/>
          <w:szCs w:val="28"/>
        </w:rPr>
        <w:t>本办法适用于</w:t>
      </w:r>
      <w:r w:rsidRPr="00AE6442">
        <w:rPr>
          <w:rFonts w:ascii="Times New Roman" w:eastAsia="仿宋_GB2312" w:hAnsi="Times New Roman" w:hint="eastAsia"/>
          <w:color w:val="000000" w:themeColor="text1"/>
          <w:sz w:val="28"/>
          <w:szCs w:val="28"/>
        </w:rPr>
        <w:t>2022</w:t>
      </w:r>
      <w:r w:rsidRPr="00AE6442">
        <w:rPr>
          <w:rFonts w:ascii="Times New Roman" w:eastAsia="仿宋_GB2312" w:hAnsi="Times New Roman" w:hint="eastAsia"/>
          <w:color w:val="000000" w:themeColor="text1"/>
          <w:sz w:val="28"/>
          <w:szCs w:val="28"/>
        </w:rPr>
        <w:t>级计算机科学与技术专业；人工智能专业（含智能金融实验班）。</w:t>
      </w:r>
    </w:p>
    <w:p w14:paraId="7AF7552F" w14:textId="77777777" w:rsidR="000C5C92" w:rsidRPr="00AE6442" w:rsidRDefault="006E0FB4">
      <w:pPr>
        <w:spacing w:line="560" w:lineRule="exact"/>
        <w:ind w:firstLineChars="200" w:firstLine="562"/>
        <w:rPr>
          <w:rFonts w:ascii="Times New Roman" w:eastAsia="仿宋_GB2312" w:hAnsi="Times New Roman"/>
          <w:color w:val="000000" w:themeColor="text1"/>
          <w:sz w:val="28"/>
          <w:szCs w:val="28"/>
        </w:rPr>
      </w:pPr>
      <w:r w:rsidRPr="00AE6442">
        <w:rPr>
          <w:rFonts w:ascii="Times New Roman" w:eastAsia="仿宋_GB2312" w:hAnsi="Times New Roman" w:hint="eastAsia"/>
          <w:b/>
          <w:color w:val="000000" w:themeColor="text1"/>
          <w:sz w:val="28"/>
          <w:szCs w:val="28"/>
        </w:rPr>
        <w:t>第十五条</w:t>
      </w:r>
      <w:r w:rsidRPr="00AE6442">
        <w:rPr>
          <w:rFonts w:ascii="Times New Roman" w:eastAsia="仿宋_GB2312" w:hAnsi="Times New Roman"/>
          <w:b/>
          <w:color w:val="000000" w:themeColor="text1"/>
          <w:sz w:val="28"/>
          <w:szCs w:val="28"/>
        </w:rPr>
        <w:t xml:space="preserve"> </w:t>
      </w:r>
      <w:r w:rsidRPr="00AE6442">
        <w:rPr>
          <w:rFonts w:ascii="Times New Roman" w:eastAsia="仿宋_GB2312" w:hAnsi="Times New Roman"/>
          <w:color w:val="000000" w:themeColor="text1"/>
          <w:sz w:val="28"/>
          <w:szCs w:val="28"/>
        </w:rPr>
        <w:t xml:space="preserve"> </w:t>
      </w:r>
      <w:r w:rsidRPr="00AE6442">
        <w:rPr>
          <w:rFonts w:ascii="Times New Roman" w:eastAsia="仿宋_GB2312" w:hAnsi="Times New Roman" w:hint="eastAsia"/>
          <w:color w:val="000000" w:themeColor="text1"/>
          <w:sz w:val="28"/>
          <w:szCs w:val="28"/>
        </w:rPr>
        <w:t>本办法由计算机</w:t>
      </w:r>
      <w:r w:rsidR="002B6028" w:rsidRPr="00AE6442">
        <w:rPr>
          <w:rFonts w:ascii="Times New Roman" w:eastAsia="仿宋_GB2312" w:hAnsi="Times New Roman" w:hint="eastAsia"/>
          <w:color w:val="000000" w:themeColor="text1"/>
          <w:sz w:val="28"/>
          <w:szCs w:val="28"/>
        </w:rPr>
        <w:t>与人工智能</w:t>
      </w:r>
      <w:r w:rsidRPr="00AE6442">
        <w:rPr>
          <w:rFonts w:ascii="Times New Roman" w:eastAsia="仿宋_GB2312" w:hAnsi="Times New Roman" w:hint="eastAsia"/>
          <w:color w:val="000000" w:themeColor="text1"/>
          <w:sz w:val="28"/>
          <w:szCs w:val="28"/>
        </w:rPr>
        <w:t>学院负责解释。</w:t>
      </w:r>
    </w:p>
    <w:p w14:paraId="7D8BEC7F" w14:textId="77777777" w:rsidR="000C5C92" w:rsidRDefault="006E0FB4">
      <w:pPr>
        <w:spacing w:line="560" w:lineRule="exact"/>
        <w:ind w:firstLineChars="200" w:firstLine="562"/>
        <w:rPr>
          <w:rFonts w:ascii="Times New Roman" w:eastAsia="仿宋_GB2312" w:hAnsi="Times New Roman"/>
          <w:color w:val="000000" w:themeColor="text1"/>
          <w:sz w:val="28"/>
          <w:szCs w:val="28"/>
        </w:rPr>
      </w:pPr>
      <w:r w:rsidRPr="00AE6442">
        <w:rPr>
          <w:rFonts w:ascii="Times New Roman" w:eastAsia="仿宋_GB2312" w:hAnsi="Times New Roman" w:hint="eastAsia"/>
          <w:b/>
          <w:color w:val="000000" w:themeColor="text1"/>
          <w:sz w:val="28"/>
          <w:szCs w:val="28"/>
        </w:rPr>
        <w:t>第十六条</w:t>
      </w:r>
      <w:r w:rsidRPr="00AE6442">
        <w:rPr>
          <w:rFonts w:ascii="Times New Roman" w:eastAsia="仿宋_GB2312" w:hAnsi="Times New Roman"/>
          <w:b/>
          <w:color w:val="000000" w:themeColor="text1"/>
          <w:sz w:val="28"/>
          <w:szCs w:val="28"/>
        </w:rPr>
        <w:t xml:space="preserve"> </w:t>
      </w:r>
      <w:r w:rsidRPr="00AE6442">
        <w:rPr>
          <w:rFonts w:ascii="Times New Roman" w:eastAsia="仿宋_GB2312" w:hAnsi="Times New Roman"/>
          <w:color w:val="000000" w:themeColor="text1"/>
          <w:sz w:val="28"/>
          <w:szCs w:val="28"/>
        </w:rPr>
        <w:t xml:space="preserve"> </w:t>
      </w:r>
      <w:r w:rsidRPr="00AE6442">
        <w:rPr>
          <w:rFonts w:ascii="Times New Roman" w:eastAsia="仿宋_GB2312" w:hAnsi="Times New Roman" w:hint="eastAsia"/>
          <w:color w:val="000000" w:themeColor="text1"/>
          <w:sz w:val="28"/>
          <w:szCs w:val="28"/>
        </w:rPr>
        <w:t>本办法自公布之日起实施。</w:t>
      </w:r>
    </w:p>
    <w:p w14:paraId="7BFCD139" w14:textId="77777777" w:rsidR="000C5C92" w:rsidRDefault="006E0FB4">
      <w:pPr>
        <w:pStyle w:val="21"/>
        <w:widowControl w:val="0"/>
        <w:adjustRightInd w:val="0"/>
        <w:snapToGrid w:val="0"/>
        <w:spacing w:before="0" w:beforeAutospacing="0" w:after="0" w:afterAutospacing="0" w:line="560" w:lineRule="exact"/>
        <w:ind w:firstLineChars="200" w:firstLine="562"/>
        <w:jc w:val="right"/>
        <w:rPr>
          <w:rFonts w:ascii="Times New Roman" w:eastAsia="仿宋_GB2312" w:hAnsi="Times New Roman" w:cs="Times New Roman"/>
          <w:b/>
          <w:color w:val="000000" w:themeColor="text1"/>
          <w:kern w:val="2"/>
          <w:sz w:val="28"/>
          <w:szCs w:val="28"/>
        </w:rPr>
      </w:pPr>
      <w:r>
        <w:rPr>
          <w:rFonts w:ascii="Times New Roman" w:eastAsia="仿宋_GB2312" w:hAnsi="Times New Roman" w:cs="Times New Roman"/>
          <w:b/>
          <w:color w:val="000000" w:themeColor="text1"/>
          <w:kern w:val="2"/>
          <w:sz w:val="28"/>
          <w:szCs w:val="28"/>
        </w:rPr>
        <w:t xml:space="preserve">  </w:t>
      </w:r>
    </w:p>
    <w:p w14:paraId="2CF3791C" w14:textId="77777777" w:rsidR="000C5C92" w:rsidRDefault="000C5C92">
      <w:pPr>
        <w:rPr>
          <w:color w:val="000000" w:themeColor="text1"/>
        </w:rPr>
      </w:pPr>
    </w:p>
    <w:p w14:paraId="1379F553" w14:textId="77777777" w:rsidR="000C5C92" w:rsidRDefault="000C5C92"/>
    <w:sectPr w:rsidR="000C5C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B37BF" w14:textId="77777777" w:rsidR="006F4EBD" w:rsidRDefault="006F4EBD" w:rsidP="00544433">
      <w:r>
        <w:separator/>
      </w:r>
    </w:p>
  </w:endnote>
  <w:endnote w:type="continuationSeparator" w:id="0">
    <w:p w14:paraId="592F04F2" w14:textId="77777777" w:rsidR="006F4EBD" w:rsidRDefault="006F4EBD" w:rsidP="0054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363AF" w14:textId="77777777" w:rsidR="006F4EBD" w:rsidRDefault="006F4EBD" w:rsidP="00544433">
      <w:r>
        <w:separator/>
      </w:r>
    </w:p>
  </w:footnote>
  <w:footnote w:type="continuationSeparator" w:id="0">
    <w:p w14:paraId="354C32D6" w14:textId="77777777" w:rsidR="006F4EBD" w:rsidRDefault="006F4EBD" w:rsidP="005444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899"/>
    <w:rsid w:val="0000633D"/>
    <w:rsid w:val="00014945"/>
    <w:rsid w:val="00057899"/>
    <w:rsid w:val="000C5C92"/>
    <w:rsid w:val="002B6028"/>
    <w:rsid w:val="0042035C"/>
    <w:rsid w:val="00544433"/>
    <w:rsid w:val="006E0FB4"/>
    <w:rsid w:val="006F4EBD"/>
    <w:rsid w:val="00700CD3"/>
    <w:rsid w:val="007D287F"/>
    <w:rsid w:val="00AE6442"/>
    <w:rsid w:val="00BE50DD"/>
    <w:rsid w:val="00D60092"/>
    <w:rsid w:val="00E80A6D"/>
    <w:rsid w:val="00EF555B"/>
    <w:rsid w:val="00F71D5B"/>
    <w:rsid w:val="01122C6B"/>
    <w:rsid w:val="060C1E35"/>
    <w:rsid w:val="07D90584"/>
    <w:rsid w:val="09810EAB"/>
    <w:rsid w:val="0A7C46F5"/>
    <w:rsid w:val="0B7F02A1"/>
    <w:rsid w:val="0BD824CE"/>
    <w:rsid w:val="0F0F11BE"/>
    <w:rsid w:val="13141219"/>
    <w:rsid w:val="14E7097A"/>
    <w:rsid w:val="197622E6"/>
    <w:rsid w:val="19C55F68"/>
    <w:rsid w:val="1B2D054E"/>
    <w:rsid w:val="1CC303E6"/>
    <w:rsid w:val="1D4314AD"/>
    <w:rsid w:val="1FB66A44"/>
    <w:rsid w:val="200A6CAF"/>
    <w:rsid w:val="211C04B9"/>
    <w:rsid w:val="23E844DE"/>
    <w:rsid w:val="269D599F"/>
    <w:rsid w:val="27F77A6C"/>
    <w:rsid w:val="28323914"/>
    <w:rsid w:val="285810E7"/>
    <w:rsid w:val="2ADF21AE"/>
    <w:rsid w:val="2AF12C89"/>
    <w:rsid w:val="2DD339EE"/>
    <w:rsid w:val="2E553D1A"/>
    <w:rsid w:val="2E5A6733"/>
    <w:rsid w:val="2E5E70E1"/>
    <w:rsid w:val="2EB00167"/>
    <w:rsid w:val="31D16F03"/>
    <w:rsid w:val="37E4344B"/>
    <w:rsid w:val="3C737A09"/>
    <w:rsid w:val="3F2927CB"/>
    <w:rsid w:val="41915E9D"/>
    <w:rsid w:val="43A178FE"/>
    <w:rsid w:val="44D7744C"/>
    <w:rsid w:val="45872F3F"/>
    <w:rsid w:val="45AA7393"/>
    <w:rsid w:val="49251526"/>
    <w:rsid w:val="4C113BEF"/>
    <w:rsid w:val="4CA84171"/>
    <w:rsid w:val="4CBC7913"/>
    <w:rsid w:val="4DBE0851"/>
    <w:rsid w:val="4E4C36E8"/>
    <w:rsid w:val="4E8000AB"/>
    <w:rsid w:val="4E882730"/>
    <w:rsid w:val="4EFF64CA"/>
    <w:rsid w:val="4FD46891"/>
    <w:rsid w:val="501F0D3D"/>
    <w:rsid w:val="50F27998"/>
    <w:rsid w:val="521D4871"/>
    <w:rsid w:val="594B10BD"/>
    <w:rsid w:val="59E158D8"/>
    <w:rsid w:val="5A95734C"/>
    <w:rsid w:val="5EC92D13"/>
    <w:rsid w:val="5F154DEC"/>
    <w:rsid w:val="626605E1"/>
    <w:rsid w:val="66247F65"/>
    <w:rsid w:val="672220D1"/>
    <w:rsid w:val="68F216ED"/>
    <w:rsid w:val="69432F77"/>
    <w:rsid w:val="6B682BC6"/>
    <w:rsid w:val="6C20526E"/>
    <w:rsid w:val="6DB23929"/>
    <w:rsid w:val="6F1D3F72"/>
    <w:rsid w:val="75BC4BFC"/>
    <w:rsid w:val="783623EF"/>
    <w:rsid w:val="78E35529"/>
    <w:rsid w:val="7C14575A"/>
    <w:rsid w:val="7D1D2B2F"/>
    <w:rsid w:val="7D78213B"/>
    <w:rsid w:val="7F752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C775A"/>
  <w15:docId w15:val="{71482FAC-4E4C-4D91-8BA4-5D3EFAEA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
    <w:next w:val="a"/>
    <w:link w:val="10"/>
    <w:uiPriority w:val="9"/>
    <w:qFormat/>
    <w:pPr>
      <w:spacing w:beforeLines="300" w:before="720" w:afterLines="100" w:after="240" w:line="700" w:lineRule="exact"/>
      <w:jc w:val="center"/>
      <w:outlineLvl w:val="0"/>
    </w:pPr>
    <w:rPr>
      <w:rFonts w:ascii="Times New Roman" w:eastAsia="华文中宋" w:hAnsi="Times New Roman"/>
      <w:b/>
      <w:sz w:val="44"/>
      <w:szCs w:val="44"/>
    </w:rPr>
  </w:style>
  <w:style w:type="paragraph" w:styleId="2">
    <w:name w:val="heading 2"/>
    <w:basedOn w:val="a"/>
    <w:next w:val="a"/>
    <w:link w:val="20"/>
    <w:uiPriority w:val="9"/>
    <w:unhideWhenUsed/>
    <w:qFormat/>
    <w:pPr>
      <w:keepNext/>
      <w:keepLines/>
      <w:spacing w:beforeLines="100" w:before="240" w:afterLines="100" w:after="240" w:line="560" w:lineRule="exact"/>
      <w:jc w:val="center"/>
      <w:outlineLvl w:val="1"/>
    </w:pPr>
    <w:rPr>
      <w:rFonts w:ascii="Times New Roman" w:eastAsia="黑体" w:hAnsi="Times New Roman" w:cs="Times New Roman"/>
      <w:b/>
      <w:sz w:val="32"/>
      <w:szCs w:val="32"/>
    </w:rPr>
  </w:style>
  <w:style w:type="paragraph" w:styleId="7">
    <w:name w:val="heading 7"/>
    <w:basedOn w:val="a"/>
    <w:next w:val="a"/>
    <w:link w:val="70"/>
    <w:uiPriority w:val="9"/>
    <w:qFormat/>
    <w:pPr>
      <w:spacing w:line="560" w:lineRule="exact"/>
      <w:jc w:val="center"/>
      <w:outlineLvl w:val="6"/>
    </w:pPr>
    <w:rPr>
      <w:rFonts w:ascii="Times New Roman" w:eastAsia="楷体_GB2312" w:hAnsi="Times New Roman"/>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rPr>
  </w:style>
  <w:style w:type="character" w:customStyle="1" w:styleId="10">
    <w:name w:val="标题 1 字符"/>
    <w:basedOn w:val="a0"/>
    <w:link w:val="1"/>
    <w:uiPriority w:val="9"/>
    <w:qFormat/>
    <w:rPr>
      <w:rFonts w:ascii="Times New Roman" w:eastAsia="华文中宋" w:hAnsi="Times New Roman"/>
      <w:b/>
      <w:sz w:val="44"/>
      <w:szCs w:val="44"/>
    </w:rPr>
  </w:style>
  <w:style w:type="character" w:customStyle="1" w:styleId="20">
    <w:name w:val="标题 2 字符"/>
    <w:basedOn w:val="a0"/>
    <w:link w:val="2"/>
    <w:uiPriority w:val="9"/>
    <w:qFormat/>
    <w:rPr>
      <w:rFonts w:ascii="Times New Roman" w:eastAsia="黑体" w:hAnsi="Times New Roman" w:cs="Times New Roman"/>
      <w:b/>
      <w:sz w:val="32"/>
      <w:szCs w:val="32"/>
    </w:rPr>
  </w:style>
  <w:style w:type="character" w:customStyle="1" w:styleId="70">
    <w:name w:val="标题 7 字符"/>
    <w:basedOn w:val="a0"/>
    <w:link w:val="7"/>
    <w:uiPriority w:val="9"/>
    <w:qFormat/>
    <w:rPr>
      <w:rFonts w:ascii="Times New Roman" w:eastAsia="楷体_GB2312" w:hAnsi="Times New Roman"/>
      <w:b/>
      <w:sz w:val="28"/>
      <w:szCs w:val="21"/>
    </w:rPr>
  </w:style>
  <w:style w:type="paragraph" w:customStyle="1" w:styleId="21">
    <w:name w:val="标题2"/>
    <w:basedOn w:val="a"/>
    <w:qFormat/>
    <w:pPr>
      <w:widowControl/>
      <w:spacing w:before="100" w:beforeAutospacing="1" w:after="100" w:afterAutospacing="1" w:line="375" w:lineRule="atLeast"/>
      <w:jc w:val="left"/>
    </w:pPr>
    <w:rPr>
      <w:rFonts w:ascii="宋体" w:eastAsia="宋体" w:hAnsi="宋体" w:cs="宋体"/>
      <w:kern w:val="0"/>
      <w:sz w:val="24"/>
      <w:szCs w:val="24"/>
    </w:rPr>
  </w:style>
  <w:style w:type="paragraph" w:customStyle="1" w:styleId="a4">
    <w:name w:val="表头"/>
    <w:basedOn w:val="a"/>
    <w:link w:val="Char"/>
    <w:qFormat/>
    <w:pPr>
      <w:spacing w:beforeLines="50" w:before="120" w:afterLines="50" w:after="120"/>
      <w:jc w:val="center"/>
    </w:pPr>
    <w:rPr>
      <w:rFonts w:ascii="Times New Roman" w:eastAsia="黑体" w:hAnsi="Times New Roman"/>
      <w:b/>
    </w:rPr>
  </w:style>
  <w:style w:type="character" w:customStyle="1" w:styleId="Char">
    <w:name w:val="表头 Char"/>
    <w:basedOn w:val="a0"/>
    <w:link w:val="a4"/>
    <w:qFormat/>
    <w:rPr>
      <w:rFonts w:ascii="Times New Roman" w:eastAsia="黑体" w:hAnsi="Times New Roman"/>
      <w:b/>
      <w:szCs w:val="21"/>
    </w:rPr>
  </w:style>
  <w:style w:type="paragraph" w:customStyle="1" w:styleId="a5">
    <w:name w:val="表格"/>
    <w:basedOn w:val="a"/>
    <w:link w:val="Char0"/>
    <w:qFormat/>
    <w:pPr>
      <w:jc w:val="center"/>
    </w:pPr>
    <w:rPr>
      <w:rFonts w:ascii="Times New Roman" w:eastAsia="仿宋_GB2312" w:hAnsi="Times New Roman"/>
      <w:kern w:val="0"/>
    </w:rPr>
  </w:style>
  <w:style w:type="character" w:customStyle="1" w:styleId="Char0">
    <w:name w:val="表格 Char"/>
    <w:basedOn w:val="a0"/>
    <w:link w:val="a5"/>
    <w:qFormat/>
    <w:rPr>
      <w:rFonts w:ascii="Times New Roman" w:eastAsia="仿宋_GB2312" w:hAnsi="Times New Roman"/>
      <w:kern w:val="0"/>
      <w:szCs w:val="21"/>
    </w:rPr>
  </w:style>
  <w:style w:type="paragraph" w:styleId="a6">
    <w:name w:val="header"/>
    <w:basedOn w:val="a"/>
    <w:link w:val="a7"/>
    <w:uiPriority w:val="99"/>
    <w:unhideWhenUsed/>
    <w:rsid w:val="0054443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44433"/>
    <w:rPr>
      <w:rFonts w:asciiTheme="minorHAnsi" w:eastAsiaTheme="minorEastAsia" w:hAnsiTheme="minorHAnsi" w:cstheme="minorBidi"/>
      <w:kern w:val="2"/>
      <w:sz w:val="18"/>
      <w:szCs w:val="18"/>
    </w:rPr>
  </w:style>
  <w:style w:type="paragraph" w:styleId="a8">
    <w:name w:val="footer"/>
    <w:basedOn w:val="a"/>
    <w:link w:val="a9"/>
    <w:uiPriority w:val="99"/>
    <w:unhideWhenUsed/>
    <w:rsid w:val="00544433"/>
    <w:pPr>
      <w:tabs>
        <w:tab w:val="center" w:pos="4153"/>
        <w:tab w:val="right" w:pos="8306"/>
      </w:tabs>
      <w:snapToGrid w:val="0"/>
      <w:jc w:val="left"/>
    </w:pPr>
    <w:rPr>
      <w:sz w:val="18"/>
      <w:szCs w:val="18"/>
    </w:rPr>
  </w:style>
  <w:style w:type="character" w:customStyle="1" w:styleId="a9">
    <w:name w:val="页脚 字符"/>
    <w:basedOn w:val="a0"/>
    <w:link w:val="a8"/>
    <w:uiPriority w:val="99"/>
    <w:rsid w:val="00544433"/>
    <w:rPr>
      <w:rFonts w:asciiTheme="minorHAnsi" w:eastAsiaTheme="minorEastAsia" w:hAnsiTheme="minorHAnsi" w:cstheme="minorBidi"/>
      <w:kern w:val="2"/>
      <w:sz w:val="18"/>
      <w:szCs w:val="18"/>
    </w:rPr>
  </w:style>
  <w:style w:type="paragraph" w:styleId="aa">
    <w:name w:val="Balloon Text"/>
    <w:basedOn w:val="a"/>
    <w:link w:val="ab"/>
    <w:uiPriority w:val="99"/>
    <w:semiHidden/>
    <w:unhideWhenUsed/>
    <w:rsid w:val="00544433"/>
    <w:rPr>
      <w:sz w:val="18"/>
      <w:szCs w:val="18"/>
    </w:rPr>
  </w:style>
  <w:style w:type="character" w:customStyle="1" w:styleId="ab">
    <w:name w:val="批注框文本 字符"/>
    <w:basedOn w:val="a0"/>
    <w:link w:val="aa"/>
    <w:uiPriority w:val="99"/>
    <w:semiHidden/>
    <w:rsid w:val="0054443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1044</Words>
  <Characters>5952</Characters>
  <Application>Microsoft Office Word</Application>
  <DocSecurity>0</DocSecurity>
  <Lines>49</Lines>
  <Paragraphs>13</Paragraphs>
  <ScaleCrop>false</ScaleCrop>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juanjuan</dc:creator>
  <cp:lastModifiedBy>yulong yang</cp:lastModifiedBy>
  <cp:revision>4</cp:revision>
  <dcterms:created xsi:type="dcterms:W3CDTF">2024-06-05T08:44:00Z</dcterms:created>
  <dcterms:modified xsi:type="dcterms:W3CDTF">2025-06-17T01:16:00Z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2052-11.1.0.10950</vt:lpwstr>
  </property>
  <property fmtid="{D5CDD505-2E9C-101B-9397-08002B2CF9AE}" pid="3" name="ICV">
    <vt:lpwstr>5A0720744D3C44249E5B8745637B8E1B</vt:lpwstr>
  </property>
</Properties>
</file>